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D0" w:rsidRDefault="00BF3AC7" w:rsidP="00315DD0">
      <w:pPr>
        <w:pBdr>
          <w:top w:val="single" w:sz="12" w:space="1" w:color="auto"/>
        </w:pBdr>
        <w:rPr>
          <w:rFonts w:ascii="HelveticaNeueLT Pro 65 Md" w:hAnsi="HelveticaNeueLT Pro 65 Md" w:cs="Arial"/>
        </w:rPr>
      </w:pPr>
      <w:bookmarkStart w:id="0" w:name="_GoBack"/>
      <w:bookmarkEnd w:id="0"/>
      <w:r>
        <w:rPr>
          <w:rFonts w:ascii="HelveticaNeueLT Pro 65 Md" w:hAnsi="HelveticaNeueLT Pro 65 Md" w:cs="Arial"/>
        </w:rPr>
        <w:t>In accordance with the Housing and Urban Development</w:t>
      </w:r>
      <w:r w:rsidR="00F422F1">
        <w:rPr>
          <w:rFonts w:ascii="HelveticaNeueLT Pro 65 Md" w:hAnsi="HelveticaNeueLT Pro 65 Md" w:cs="Arial"/>
        </w:rPr>
        <w:t xml:space="preserve"> (HUD)</w:t>
      </w:r>
      <w:r>
        <w:rPr>
          <w:rFonts w:ascii="HelveticaNeueLT Pro 65 Md" w:hAnsi="HelveticaNeueLT Pro 65 Md" w:cs="Arial"/>
        </w:rPr>
        <w:t xml:space="preserve"> Continuum of Care</w:t>
      </w:r>
      <w:r w:rsidR="00F422F1">
        <w:rPr>
          <w:rFonts w:ascii="HelveticaNeueLT Pro 65 Md" w:hAnsi="HelveticaNeueLT Pro 65 Md" w:cs="Arial"/>
        </w:rPr>
        <w:t xml:space="preserve"> (CoC) </w:t>
      </w:r>
      <w:r>
        <w:rPr>
          <w:rFonts w:ascii="HelveticaNeueLT Pro 65 Md" w:hAnsi="HelveticaNeueLT Pro 65 Md" w:cs="Arial"/>
        </w:rPr>
        <w:t xml:space="preserve"> Interim Rule the following policy is required to be followed </w:t>
      </w:r>
      <w:r w:rsidR="00F422F1">
        <w:rPr>
          <w:rFonts w:ascii="HelveticaNeueLT Pro 65 Md" w:hAnsi="HelveticaNeueLT Pro 65 Md" w:cs="Arial"/>
        </w:rPr>
        <w:t xml:space="preserve">and documented </w:t>
      </w:r>
      <w:r>
        <w:rPr>
          <w:rFonts w:ascii="HelveticaNeueLT Pro 65 Md" w:hAnsi="HelveticaNeueLT Pro 65 Md" w:cs="Arial"/>
        </w:rPr>
        <w:t>by all recipients of funds serving homeless or formerly homeless</w:t>
      </w:r>
      <w:r w:rsidR="00F422F1">
        <w:rPr>
          <w:rFonts w:ascii="HelveticaNeueLT Pro 65 Md" w:hAnsi="HelveticaNeueLT Pro 65 Md" w:cs="Arial"/>
        </w:rPr>
        <w:t xml:space="preserve"> households. </w:t>
      </w:r>
      <w:r>
        <w:rPr>
          <w:rFonts w:ascii="HelveticaNeueLT Pro 65 Md" w:hAnsi="HelveticaNeueLT Pro 65 Md" w:cs="Arial"/>
        </w:rPr>
        <w:t xml:space="preserve"> </w:t>
      </w:r>
    </w:p>
    <w:p w:rsidR="00692A46" w:rsidRDefault="00692A46" w:rsidP="00692A46">
      <w:pPr>
        <w:pBdr>
          <w:top w:val="single" w:sz="12" w:space="1" w:color="auto"/>
        </w:pBdr>
        <w:spacing w:line="240" w:lineRule="auto"/>
        <w:rPr>
          <w:rFonts w:ascii="HelveticaNeueLT Pro 65 Md" w:hAnsi="HelveticaNeueLT Pro 65 Md" w:cs="Arial"/>
        </w:rPr>
      </w:pPr>
      <w:r>
        <w:rPr>
          <w:rFonts w:ascii="HelveticaNeueLT Pro 65 Md" w:hAnsi="HelveticaNeueLT Pro 65 Md" w:cs="Arial"/>
        </w:rPr>
        <w:t xml:space="preserve">Policy:  </w:t>
      </w:r>
      <w:bookmarkStart w:id="1" w:name="OLE_LINK1"/>
      <w:bookmarkStart w:id="2" w:name="OLE_LINK2"/>
      <w:bookmarkStart w:id="3" w:name="OLE_LINK3"/>
      <w:r w:rsidR="00F422F1" w:rsidRPr="00F422F1">
        <w:rPr>
          <w:rFonts w:ascii="HelveticaNeueLT Pro 65 Md" w:hAnsi="HelveticaNeueLT Pro 65 Md" w:cs="Arial"/>
        </w:rPr>
        <w:t>578.75(g</w:t>
      </w:r>
      <w:proofErr w:type="gramStart"/>
      <w:r w:rsidR="00F422F1" w:rsidRPr="00F422F1">
        <w:rPr>
          <w:rFonts w:ascii="HelveticaNeueLT Pro 65 Md" w:hAnsi="HelveticaNeueLT Pro 65 Md" w:cs="Arial"/>
        </w:rPr>
        <w:t>)(</w:t>
      </w:r>
      <w:proofErr w:type="gramEnd"/>
      <w:r w:rsidR="00F422F1" w:rsidRPr="00F422F1">
        <w:rPr>
          <w:rFonts w:ascii="HelveticaNeueLT Pro 65 Md" w:hAnsi="HelveticaNeueLT Pro 65 Md" w:cs="Arial"/>
        </w:rPr>
        <w:t>1)</w:t>
      </w:r>
      <w:r w:rsidR="00F422F1">
        <w:rPr>
          <w:sz w:val="23"/>
          <w:szCs w:val="23"/>
        </w:rPr>
        <w:t xml:space="preserve"> </w:t>
      </w:r>
      <w:bookmarkEnd w:id="1"/>
      <w:bookmarkEnd w:id="2"/>
      <w:bookmarkEnd w:id="3"/>
      <w:r w:rsidR="00BF3AC7">
        <w:rPr>
          <w:rFonts w:ascii="HelveticaNeueLT Pro 65 Md" w:hAnsi="HelveticaNeueLT Pro 65 Md" w:cs="Arial"/>
        </w:rPr>
        <w:t>Participation of homeless individuals</w:t>
      </w:r>
    </w:p>
    <w:p w:rsidR="00BF3AC7" w:rsidRDefault="00BF3AC7" w:rsidP="00BF3A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recipient must provide for the participation of </w:t>
      </w:r>
      <w:bookmarkStart w:id="4" w:name="OLE_LINK4"/>
      <w:bookmarkStart w:id="5" w:name="OLE_LINK5"/>
      <w:r>
        <w:rPr>
          <w:sz w:val="23"/>
          <w:szCs w:val="23"/>
        </w:rPr>
        <w:t xml:space="preserve">not less than one homeless individual or formerly homeless individual on the board of directors </w:t>
      </w:r>
      <w:bookmarkEnd w:id="4"/>
      <w:bookmarkEnd w:id="5"/>
      <w:r>
        <w:rPr>
          <w:sz w:val="23"/>
          <w:szCs w:val="23"/>
        </w:rPr>
        <w:t xml:space="preserve">or other equivalent policymaking entity of the recipient, to the extent that such entity considers and makes policies and decisions regarding any project, supportive services, or assistance provided under this part. </w:t>
      </w:r>
    </w:p>
    <w:p w:rsidR="00F422F1" w:rsidRDefault="00F422F1" w:rsidP="00692A46">
      <w:pPr>
        <w:pBdr>
          <w:top w:val="single" w:sz="12" w:space="1" w:color="auto"/>
        </w:pBdr>
        <w:spacing w:line="240" w:lineRule="auto"/>
      </w:pPr>
    </w:p>
    <w:p w:rsidR="00F422F1" w:rsidRDefault="00F422F1" w:rsidP="00692A46">
      <w:pPr>
        <w:pBdr>
          <w:top w:val="single" w:sz="12" w:space="1" w:color="auto"/>
        </w:pBdr>
        <w:spacing w:line="240" w:lineRule="auto"/>
      </w:pPr>
      <w:r>
        <w:t>Recipient Agency Name ___________________________________________________________</w:t>
      </w:r>
    </w:p>
    <w:p w:rsidR="00F422F1" w:rsidRDefault="00F422F1" w:rsidP="00692A46">
      <w:pPr>
        <w:pBdr>
          <w:top w:val="single" w:sz="12" w:space="1" w:color="auto"/>
        </w:pBdr>
        <w:spacing w:line="240" w:lineRule="auto"/>
      </w:pPr>
    </w:p>
    <w:p w:rsidR="00F422F1" w:rsidRDefault="00F422F1" w:rsidP="00692A46">
      <w:pPr>
        <w:pBdr>
          <w:top w:val="single" w:sz="12" w:space="1" w:color="auto"/>
        </w:pBdr>
        <w:spacing w:line="240" w:lineRule="auto"/>
        <w:rPr>
          <w:rFonts w:cs="Arial"/>
        </w:rPr>
      </w:pPr>
      <w:bookmarkStart w:id="6" w:name="OLE_LINK6"/>
      <w:bookmarkStart w:id="7" w:name="OLE_LINK7"/>
      <w:bookmarkStart w:id="8" w:name="OLE_LINK8"/>
      <w:bookmarkStart w:id="9" w:name="OLE_LINK13"/>
      <w:bookmarkStart w:id="10" w:name="OLE_LINK14"/>
      <w:bookmarkStart w:id="11" w:name="OLE_LINK15"/>
      <w:r>
        <w:t xml:space="preserve">The above agency confirms </w:t>
      </w:r>
      <w:bookmarkEnd w:id="6"/>
      <w:bookmarkEnd w:id="7"/>
      <w:bookmarkEnd w:id="8"/>
      <w:r>
        <w:t>its compliance with the HUD CoC Interim Rule section</w:t>
      </w:r>
      <w:r w:rsidRPr="00F422F1">
        <w:t xml:space="preserve"> </w:t>
      </w:r>
      <w:r w:rsidRPr="00F422F1">
        <w:rPr>
          <w:rFonts w:cs="Arial"/>
        </w:rPr>
        <w:t>578.75(g)(1)</w:t>
      </w:r>
      <w:r w:rsidR="0006762E">
        <w:rPr>
          <w:rFonts w:cs="Arial"/>
        </w:rPr>
        <w:t xml:space="preserve"> and that it has</w:t>
      </w:r>
      <w:r w:rsidR="0006762E" w:rsidRPr="0006762E">
        <w:rPr>
          <w:sz w:val="23"/>
          <w:szCs w:val="23"/>
        </w:rPr>
        <w:t xml:space="preserve"> </w:t>
      </w:r>
      <w:r w:rsidR="0006762E">
        <w:rPr>
          <w:sz w:val="23"/>
          <w:szCs w:val="23"/>
        </w:rPr>
        <w:t xml:space="preserve">not less than one </w:t>
      </w:r>
      <w:bookmarkStart w:id="12" w:name="OLE_LINK9"/>
      <w:bookmarkStart w:id="13" w:name="OLE_LINK10"/>
      <w:r w:rsidR="0006762E">
        <w:rPr>
          <w:sz w:val="23"/>
          <w:szCs w:val="23"/>
        </w:rPr>
        <w:t xml:space="preserve">homeless individual or formerly homeless individual </w:t>
      </w:r>
      <w:bookmarkStart w:id="14" w:name="OLE_LINK11"/>
      <w:bookmarkStart w:id="15" w:name="OLE_LINK12"/>
      <w:bookmarkEnd w:id="12"/>
      <w:bookmarkEnd w:id="13"/>
      <w:r w:rsidR="0006762E">
        <w:rPr>
          <w:sz w:val="23"/>
          <w:szCs w:val="23"/>
        </w:rPr>
        <w:t>on its board of directors</w:t>
      </w:r>
      <w:bookmarkEnd w:id="14"/>
      <w:bookmarkEnd w:id="15"/>
      <w:r>
        <w:rPr>
          <w:rFonts w:cs="Arial"/>
        </w:rPr>
        <w:t>.</w:t>
      </w:r>
    </w:p>
    <w:bookmarkEnd w:id="9"/>
    <w:bookmarkEnd w:id="10"/>
    <w:bookmarkEnd w:id="11"/>
    <w:p w:rsidR="00811F5B" w:rsidRDefault="00811F5B" w:rsidP="00F02A98">
      <w:pPr>
        <w:pBdr>
          <w:top w:val="single" w:sz="12" w:space="1" w:color="auto"/>
        </w:pBdr>
        <w:spacing w:line="240" w:lineRule="auto"/>
        <w:rPr>
          <w:rFonts w:cs="Arial"/>
        </w:rPr>
      </w:pPr>
      <w:r>
        <w:rPr>
          <w:rFonts w:cs="Arial"/>
        </w:rPr>
        <w:t>Name of homeless/formerly homeless individual _________________________________________</w:t>
      </w:r>
    </w:p>
    <w:p w:rsidR="004B3200" w:rsidRDefault="00F422F1" w:rsidP="00F02A98">
      <w:pPr>
        <w:pBdr>
          <w:top w:val="single" w:sz="12" w:space="1" w:color="auto"/>
        </w:pBdr>
        <w:spacing w:line="240" w:lineRule="auto"/>
      </w:pPr>
      <w:r>
        <w:rPr>
          <w:rFonts w:cs="Arial"/>
        </w:rPr>
        <w:t xml:space="preserve">The compliance was achieved </w:t>
      </w:r>
      <w:proofErr w:type="gramStart"/>
      <w:r>
        <w:rPr>
          <w:rFonts w:cs="Arial"/>
        </w:rPr>
        <w:t>on  _</w:t>
      </w:r>
      <w:proofErr w:type="gramEnd"/>
      <w:r>
        <w:rPr>
          <w:rFonts w:cs="Arial"/>
        </w:rPr>
        <w:t>___/____/_________ (date)</w:t>
      </w:r>
      <w:r w:rsidR="0006762E">
        <w:rPr>
          <w:rFonts w:cs="Arial"/>
        </w:rPr>
        <w:t xml:space="preserve">. </w:t>
      </w:r>
    </w:p>
    <w:p w:rsidR="004B3200" w:rsidRDefault="004B3200" w:rsidP="004B3200">
      <w:pPr>
        <w:pBdr>
          <w:top w:val="single" w:sz="12" w:space="1" w:color="auto"/>
        </w:pBdr>
        <w:spacing w:line="240" w:lineRule="auto"/>
      </w:pPr>
      <w:r>
        <w:t xml:space="preserve">The above agency confirms that the </w:t>
      </w:r>
      <w:r>
        <w:rPr>
          <w:sz w:val="23"/>
          <w:szCs w:val="23"/>
        </w:rPr>
        <w:t>homeless or formerly homeless individual</w:t>
      </w:r>
      <w:r w:rsidRPr="004B32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 its board of directors is an active participant on the agency’s board and participation can be documented through meeting minutes: </w:t>
      </w:r>
      <w:r>
        <w:t>__________(Yes/No)</w:t>
      </w:r>
      <w:r>
        <w:rPr>
          <w:sz w:val="23"/>
          <w:szCs w:val="23"/>
        </w:rPr>
        <w:t>.</w:t>
      </w:r>
    </w:p>
    <w:p w:rsidR="004B3200" w:rsidRDefault="004B3200" w:rsidP="00692A46">
      <w:pPr>
        <w:spacing w:line="240" w:lineRule="auto"/>
      </w:pPr>
    </w:p>
    <w:p w:rsidR="004B3200" w:rsidRDefault="004B3200" w:rsidP="00692A46">
      <w:pPr>
        <w:pBdr>
          <w:top w:val="single" w:sz="12" w:space="1" w:color="auto"/>
        </w:pBdr>
        <w:spacing w:line="240" w:lineRule="auto"/>
      </w:pPr>
    </w:p>
    <w:p w:rsidR="004B3200" w:rsidRDefault="004B3200" w:rsidP="004B3200">
      <w:pPr>
        <w:pBdr>
          <w:top w:val="single" w:sz="12" w:space="1" w:color="auto"/>
        </w:pBdr>
        <w:spacing w:line="240" w:lineRule="auto"/>
        <w:rPr>
          <w:rFonts w:cs="Arial"/>
        </w:rPr>
      </w:pPr>
      <w:r>
        <w:t>The above agency is not compliant with the HUD CoC Interim Rule section</w:t>
      </w:r>
      <w:r w:rsidRPr="00F422F1">
        <w:t xml:space="preserve"> </w:t>
      </w:r>
      <w:r w:rsidRPr="00F422F1">
        <w:rPr>
          <w:rFonts w:cs="Arial"/>
        </w:rPr>
        <w:t>578.75(g</w:t>
      </w:r>
      <w:proofErr w:type="gramStart"/>
      <w:r w:rsidRPr="00F422F1">
        <w:rPr>
          <w:rFonts w:cs="Arial"/>
        </w:rPr>
        <w:t>)(</w:t>
      </w:r>
      <w:proofErr w:type="gramEnd"/>
      <w:r w:rsidRPr="00F422F1">
        <w:rPr>
          <w:rFonts w:cs="Arial"/>
        </w:rPr>
        <w:t>1)</w:t>
      </w:r>
      <w:r>
        <w:rPr>
          <w:rFonts w:cs="Arial"/>
        </w:rPr>
        <w:t xml:space="preserve"> and the reason for non-compliance is described as follows:</w:t>
      </w:r>
    </w:p>
    <w:p w:rsidR="004B3200" w:rsidRDefault="004B3200" w:rsidP="004B3200">
      <w:pPr>
        <w:pBdr>
          <w:top w:val="single" w:sz="12" w:space="1" w:color="auto"/>
        </w:pBd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</w:t>
      </w:r>
    </w:p>
    <w:p w:rsidR="004B3200" w:rsidRDefault="004B3200" w:rsidP="004B3200">
      <w:pPr>
        <w:pBdr>
          <w:top w:val="single" w:sz="12" w:space="1" w:color="auto"/>
        </w:pBd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</w:t>
      </w:r>
    </w:p>
    <w:p w:rsidR="004B3200" w:rsidRDefault="004B3200" w:rsidP="004B3200">
      <w:pPr>
        <w:pBdr>
          <w:top w:val="single" w:sz="12" w:space="1" w:color="auto"/>
        </w:pBdr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</w:t>
      </w:r>
    </w:p>
    <w:p w:rsidR="00C62D81" w:rsidRDefault="00C62D81" w:rsidP="004B3200">
      <w:pPr>
        <w:spacing w:line="240" w:lineRule="auto"/>
      </w:pPr>
      <w:r>
        <w:t>Expected date of compliance: _____/_____/________ (date).</w:t>
      </w:r>
    </w:p>
    <w:p w:rsidR="00C62D81" w:rsidRDefault="00C62D81" w:rsidP="004B3200">
      <w:pPr>
        <w:spacing w:line="240" w:lineRule="auto"/>
      </w:pPr>
    </w:p>
    <w:p w:rsidR="004B3200" w:rsidRDefault="004B3200" w:rsidP="004B3200">
      <w:pPr>
        <w:pBdr>
          <w:top w:val="single" w:sz="12" w:space="1" w:color="auto"/>
        </w:pBdr>
        <w:spacing w:line="240" w:lineRule="auto"/>
      </w:pPr>
    </w:p>
    <w:p w:rsidR="004B3200" w:rsidRDefault="004B3200" w:rsidP="004B3200">
      <w:pPr>
        <w:pBdr>
          <w:top w:val="single" w:sz="12" w:space="1" w:color="auto"/>
        </w:pBdr>
        <w:spacing w:line="240" w:lineRule="auto"/>
      </w:pPr>
      <w:r>
        <w:t>Agency Executive Director/CEO ___________________________________________________</w:t>
      </w:r>
    </w:p>
    <w:p w:rsidR="004B3200" w:rsidRDefault="004B3200" w:rsidP="004B3200">
      <w:pPr>
        <w:pBdr>
          <w:top w:val="single" w:sz="12" w:space="1" w:color="auto"/>
        </w:pBdr>
        <w:spacing w:line="240" w:lineRule="auto"/>
      </w:pPr>
    </w:p>
    <w:p w:rsidR="004B3200" w:rsidRPr="00F422F1" w:rsidRDefault="004B3200" w:rsidP="00692A46">
      <w:pPr>
        <w:pBdr>
          <w:top w:val="single" w:sz="12" w:space="1" w:color="auto"/>
        </w:pBdr>
        <w:spacing w:line="240" w:lineRule="auto"/>
      </w:pPr>
      <w:r>
        <w:t>Signature _________________________________________________Date ____/____/________</w:t>
      </w:r>
    </w:p>
    <w:sectPr w:rsidR="004B3200" w:rsidRPr="00F422F1" w:rsidSect="00CB07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00" w:rsidRDefault="004B3200" w:rsidP="00315DD0">
      <w:pPr>
        <w:spacing w:after="0" w:line="240" w:lineRule="auto"/>
      </w:pPr>
      <w:r>
        <w:separator/>
      </w:r>
    </w:p>
  </w:endnote>
  <w:endnote w:type="continuationSeparator" w:id="0">
    <w:p w:rsidR="004B3200" w:rsidRDefault="004B3200" w:rsidP="0031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00" w:rsidRPr="00D823AF" w:rsidRDefault="00395004">
    <w:pPr>
      <w:pStyle w:val="Footer"/>
      <w:rPr>
        <w:sz w:val="16"/>
      </w:rPr>
    </w:pPr>
    <w:fldSimple w:instr=" FILENAME  \p  \* MERGEFORMAT ">
      <w:r w:rsidRPr="00395004">
        <w:rPr>
          <w:noProof/>
          <w:sz w:val="16"/>
        </w:rPr>
        <w:t>S:\Rebuilding Lives Plan\Funder Collaborative\Organizational\2015-2016\Board of Trustees.docx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00" w:rsidRDefault="004B3200" w:rsidP="00315DD0">
      <w:pPr>
        <w:spacing w:after="0" w:line="240" w:lineRule="auto"/>
      </w:pPr>
      <w:r>
        <w:separator/>
      </w:r>
    </w:p>
  </w:footnote>
  <w:footnote w:type="continuationSeparator" w:id="0">
    <w:p w:rsidR="004B3200" w:rsidRDefault="004B3200" w:rsidP="0031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00" w:rsidRDefault="004B3200" w:rsidP="00315DD0">
    <w:pPr>
      <w:pStyle w:val="Header"/>
      <w:jc w:val="center"/>
      <w:rPr>
        <w:rFonts w:ascii="HelveticaNeueLT Pro 65 Md" w:hAnsi="HelveticaNeueLT Pro 65 Md"/>
      </w:rPr>
    </w:pPr>
    <w:r>
      <w:rPr>
        <w:rFonts w:ascii="HelveticaNeueLT Pro 65 Md" w:hAnsi="HelveticaNeueLT Pro 65 Md"/>
      </w:rPr>
      <w:t>Participation of Homeless Individuals</w:t>
    </w:r>
  </w:p>
  <w:p w:rsidR="004B3200" w:rsidRPr="00315DD0" w:rsidRDefault="004B3200" w:rsidP="00315DD0">
    <w:pPr>
      <w:pStyle w:val="Header"/>
      <w:jc w:val="center"/>
      <w:rPr>
        <w:rFonts w:ascii="HelveticaNeueLT Pro 65 Md" w:hAnsi="HelveticaNeueLT Pro 65 Md"/>
      </w:rPr>
    </w:pPr>
    <w:r>
      <w:rPr>
        <w:rFonts w:ascii="HelveticaNeueLT Pro 65 Md" w:hAnsi="HelveticaNeueLT Pro 65 Md"/>
      </w:rPr>
      <w:t>Rebuilding Lives Funder Collaborative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41"/>
    <w:rsid w:val="000267DF"/>
    <w:rsid w:val="0006762E"/>
    <w:rsid w:val="001F1E9D"/>
    <w:rsid w:val="00315DD0"/>
    <w:rsid w:val="00395004"/>
    <w:rsid w:val="0042510C"/>
    <w:rsid w:val="004B3200"/>
    <w:rsid w:val="005A49FB"/>
    <w:rsid w:val="005B326E"/>
    <w:rsid w:val="0064721C"/>
    <w:rsid w:val="00692A46"/>
    <w:rsid w:val="006D6AC1"/>
    <w:rsid w:val="00811F5B"/>
    <w:rsid w:val="00840541"/>
    <w:rsid w:val="008C4DC6"/>
    <w:rsid w:val="00B57D56"/>
    <w:rsid w:val="00BD7868"/>
    <w:rsid w:val="00BF3AC7"/>
    <w:rsid w:val="00C62D81"/>
    <w:rsid w:val="00CB071A"/>
    <w:rsid w:val="00D823AF"/>
    <w:rsid w:val="00D84CE3"/>
    <w:rsid w:val="00DA2D76"/>
    <w:rsid w:val="00E454B6"/>
    <w:rsid w:val="00EC6E1D"/>
    <w:rsid w:val="00F02A98"/>
    <w:rsid w:val="00F4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Pro 45 Lt" w:eastAsiaTheme="minorHAnsi" w:hAnsi="HelveticaNeueLT Pro 45 L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5DD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15DD0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D0"/>
  </w:style>
  <w:style w:type="paragraph" w:styleId="Footer">
    <w:name w:val="footer"/>
    <w:basedOn w:val="Normal"/>
    <w:link w:val="FooterChar"/>
    <w:uiPriority w:val="99"/>
    <w:unhideWhenUsed/>
    <w:rsid w:val="0031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D0"/>
  </w:style>
  <w:style w:type="paragraph" w:styleId="BalloonText">
    <w:name w:val="Balloon Text"/>
    <w:basedOn w:val="Normal"/>
    <w:link w:val="BalloonTextChar"/>
    <w:uiPriority w:val="99"/>
    <w:semiHidden/>
    <w:unhideWhenUsed/>
    <w:rsid w:val="005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Pro 45 Lt" w:eastAsiaTheme="minorHAnsi" w:hAnsi="HelveticaNeueLT Pro 45 L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5DD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15DD0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D0"/>
  </w:style>
  <w:style w:type="paragraph" w:styleId="Footer">
    <w:name w:val="footer"/>
    <w:basedOn w:val="Normal"/>
    <w:link w:val="FooterChar"/>
    <w:uiPriority w:val="99"/>
    <w:unhideWhenUsed/>
    <w:rsid w:val="0031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D0"/>
  </w:style>
  <w:style w:type="paragraph" w:styleId="BalloonText">
    <w:name w:val="Balloon Text"/>
    <w:basedOn w:val="Normal"/>
    <w:link w:val="BalloonTextChar"/>
    <w:uiPriority w:val="99"/>
    <w:semiHidden/>
    <w:unhideWhenUsed/>
    <w:rsid w:val="005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9D6B9-C9C1-4E01-8019-7B45C843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nwelsh</dc:creator>
  <cp:lastModifiedBy>Cathy Ellerbrock</cp:lastModifiedBy>
  <cp:revision>2</cp:revision>
  <cp:lastPrinted>2015-05-12T23:42:00Z</cp:lastPrinted>
  <dcterms:created xsi:type="dcterms:W3CDTF">2019-04-16T17:53:00Z</dcterms:created>
  <dcterms:modified xsi:type="dcterms:W3CDTF">2019-04-16T17:53:00Z</dcterms:modified>
</cp:coreProperties>
</file>