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8CFAE" w14:textId="77777777" w:rsidR="007E4AD5" w:rsidRDefault="007E4AD5" w:rsidP="00C62423">
      <w:pPr>
        <w:pStyle w:val="Title"/>
        <w:ind w:left="360"/>
        <w:jc w:val="center"/>
        <w:rPr>
          <w:rFonts w:eastAsia="Times New Roman"/>
          <w:b/>
          <w:sz w:val="40"/>
          <w:szCs w:val="40"/>
          <w:shd w:val="clear" w:color="auto" w:fill="FFFFFF"/>
        </w:rPr>
      </w:pPr>
      <w:r w:rsidRPr="00451922">
        <w:rPr>
          <w:rFonts w:eastAsia="Times New Roman"/>
          <w:b/>
          <w:sz w:val="40"/>
          <w:szCs w:val="40"/>
          <w:shd w:val="clear" w:color="auto" w:fill="FFFFFF"/>
        </w:rPr>
        <w:t xml:space="preserve">Coordinated Community Plan to </w:t>
      </w:r>
      <w:r>
        <w:rPr>
          <w:rFonts w:eastAsia="Times New Roman"/>
          <w:b/>
          <w:sz w:val="40"/>
          <w:szCs w:val="40"/>
          <w:shd w:val="clear" w:color="auto" w:fill="FFFFFF"/>
        </w:rPr>
        <w:t xml:space="preserve">Prevent &amp; </w:t>
      </w:r>
      <w:r w:rsidRPr="00451922">
        <w:rPr>
          <w:rFonts w:eastAsia="Times New Roman"/>
          <w:b/>
          <w:sz w:val="40"/>
          <w:szCs w:val="40"/>
          <w:shd w:val="clear" w:color="auto" w:fill="FFFFFF"/>
        </w:rPr>
        <w:t>End Youth Homelessness</w:t>
      </w:r>
    </w:p>
    <w:p w14:paraId="0D7433C2" w14:textId="77777777" w:rsidR="007E4AD5" w:rsidRPr="00C62423" w:rsidRDefault="007E4AD5" w:rsidP="00C62423">
      <w:pPr>
        <w:ind w:left="360"/>
        <w:jc w:val="center"/>
        <w:rPr>
          <w:b/>
          <w:sz w:val="32"/>
        </w:rPr>
      </w:pPr>
      <w:r w:rsidRPr="00C62423">
        <w:rPr>
          <w:b/>
          <w:sz w:val="32"/>
        </w:rPr>
        <w:t>Education Workgroup: Agenda</w:t>
      </w:r>
    </w:p>
    <w:p w14:paraId="3DF26262" w14:textId="77777777" w:rsidR="007E4AD5" w:rsidRPr="00C62423" w:rsidRDefault="007E4AD5" w:rsidP="00C62423">
      <w:pPr>
        <w:ind w:left="360"/>
        <w:jc w:val="center"/>
        <w:rPr>
          <w:b/>
          <w:sz w:val="24"/>
          <w:szCs w:val="24"/>
        </w:rPr>
      </w:pPr>
      <w:r w:rsidRPr="00C62423">
        <w:rPr>
          <w:b/>
          <w:sz w:val="24"/>
          <w:szCs w:val="24"/>
        </w:rPr>
        <w:t>Thursday, September 27</w:t>
      </w:r>
      <w:r w:rsidRPr="00C62423">
        <w:rPr>
          <w:b/>
          <w:sz w:val="24"/>
          <w:szCs w:val="24"/>
          <w:vertAlign w:val="superscript"/>
        </w:rPr>
        <w:t>th</w:t>
      </w:r>
      <w:r w:rsidRPr="00C62423">
        <w:rPr>
          <w:b/>
          <w:sz w:val="24"/>
          <w:szCs w:val="24"/>
        </w:rPr>
        <w:t>, 9-11am</w:t>
      </w:r>
    </w:p>
    <w:p w14:paraId="16B51954" w14:textId="3D579341" w:rsidR="007E4AD5" w:rsidRPr="00C62423" w:rsidRDefault="007E4AD5" w:rsidP="00C62423">
      <w:pPr>
        <w:ind w:left="360"/>
        <w:jc w:val="center"/>
        <w:rPr>
          <w:b/>
          <w:sz w:val="24"/>
          <w:szCs w:val="24"/>
        </w:rPr>
      </w:pPr>
      <w:r w:rsidRPr="00C62423">
        <w:rPr>
          <w:b/>
          <w:sz w:val="24"/>
          <w:szCs w:val="24"/>
        </w:rPr>
        <w:t xml:space="preserve">Host: </w:t>
      </w:r>
      <w:r w:rsidR="00C62423">
        <w:rPr>
          <w:b/>
          <w:sz w:val="24"/>
          <w:szCs w:val="24"/>
        </w:rPr>
        <w:t xml:space="preserve">Dr. </w:t>
      </w:r>
      <w:r w:rsidRPr="00C62423">
        <w:rPr>
          <w:b/>
          <w:sz w:val="24"/>
          <w:szCs w:val="24"/>
        </w:rPr>
        <w:t>Keisha J Hunley-Jenkins</w:t>
      </w:r>
      <w:r w:rsidR="00C62423">
        <w:rPr>
          <w:b/>
          <w:sz w:val="24"/>
          <w:szCs w:val="24"/>
        </w:rPr>
        <w:t>, Esq.</w:t>
      </w:r>
    </w:p>
    <w:p w14:paraId="3C99692F" w14:textId="77777777" w:rsidR="007E4AD5" w:rsidRPr="00C62423" w:rsidRDefault="007E4AD5" w:rsidP="00C62423">
      <w:pPr>
        <w:ind w:left="360"/>
        <w:jc w:val="center"/>
        <w:rPr>
          <w:b/>
          <w:sz w:val="24"/>
          <w:szCs w:val="24"/>
          <w:u w:val="single"/>
        </w:rPr>
      </w:pPr>
      <w:r w:rsidRPr="00C62423">
        <w:rPr>
          <w:b/>
          <w:sz w:val="24"/>
          <w:szCs w:val="24"/>
        </w:rPr>
        <w:t>Location: Educational Service Center of Central Ohio; Board Room</w:t>
      </w:r>
    </w:p>
    <w:p w14:paraId="646EACA8" w14:textId="1D111D96" w:rsidR="002C1CC6" w:rsidRPr="004B276F" w:rsidRDefault="002C1CC6" w:rsidP="002C1CC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Welcome and </w:t>
      </w:r>
      <w:r w:rsidRPr="004B276F">
        <w:rPr>
          <w:b/>
          <w:sz w:val="24"/>
          <w:szCs w:val="24"/>
        </w:rPr>
        <w:t>Introductions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400"/>
        <w:gridCol w:w="6318"/>
      </w:tblGrid>
      <w:tr w:rsidR="00BA607C" w:rsidRPr="004B276F" w14:paraId="19B65641" w14:textId="77777777" w:rsidTr="00212A76">
        <w:trPr>
          <w:trHeight w:val="2960"/>
        </w:trPr>
        <w:tc>
          <w:tcPr>
            <w:tcW w:w="1458" w:type="dxa"/>
          </w:tcPr>
          <w:p w14:paraId="54C9FFFF" w14:textId="77777777" w:rsidR="002C1CC6" w:rsidRPr="004B276F" w:rsidRDefault="002C1CC6" w:rsidP="00BA607C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14:paraId="06D86D3C" w14:textId="5EEA236D" w:rsidR="00BA607C" w:rsidRPr="004B276F" w:rsidRDefault="00BA607C" w:rsidP="00282575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4B276F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Attendance </w:t>
            </w:r>
          </w:p>
        </w:tc>
        <w:tc>
          <w:tcPr>
            <w:tcW w:w="5400" w:type="dxa"/>
          </w:tcPr>
          <w:p w14:paraId="52F20981" w14:textId="77777777" w:rsidR="00734E41" w:rsidRDefault="00734E41" w:rsidP="00734E41">
            <w:pPr>
              <w:spacing w:before="100" w:beforeAutospacing="1"/>
              <w:contextualSpacing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Barbara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Casson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>- Catholic Diocese, Bishop Hartley</w:t>
            </w:r>
          </w:p>
          <w:p w14:paraId="2A636B3D" w14:textId="77777777" w:rsidR="00734E41" w:rsidRDefault="00734E41" w:rsidP="00734E41">
            <w:pPr>
              <w:spacing w:before="100" w:beforeAutospacing="1"/>
              <w:contextualSpacing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Dr. Natasha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Slesnik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>, OSU Professor, Star House Founder</w:t>
            </w:r>
          </w:p>
          <w:p w14:paraId="4315C0AD" w14:textId="77777777" w:rsidR="00734E41" w:rsidRDefault="00734E41" w:rsidP="00734E41">
            <w:pPr>
              <w:spacing w:before="100" w:beforeAutospacing="1"/>
              <w:contextualSpacing/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Melvina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Tolbert, McKinney Vento, South Western City Schools</w:t>
            </w:r>
          </w:p>
          <w:p w14:paraId="348D8B8F" w14:textId="77777777" w:rsidR="00734E41" w:rsidRDefault="00734E41" w:rsidP="00734E41">
            <w:pPr>
              <w:spacing w:before="100" w:beforeAutospacing="1"/>
              <w:contextualSpacing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Greg Brown, Superintendent, Graham Family of Schools</w:t>
            </w:r>
          </w:p>
          <w:p w14:paraId="352FB734" w14:textId="77777777" w:rsidR="00734E41" w:rsidRDefault="00734E41" w:rsidP="00734E41">
            <w:pPr>
              <w:spacing w:before="100" w:beforeAutospacing="1"/>
              <w:contextualSpacing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Beth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Bethfetzer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Rice, President, Homeless Family Foundation</w:t>
            </w:r>
          </w:p>
          <w:p w14:paraId="02941FF5" w14:textId="77777777" w:rsidR="00734E41" w:rsidRDefault="00734E41" w:rsidP="00734E41">
            <w:pPr>
              <w:spacing w:before="100" w:beforeAutospacing="1"/>
              <w:contextualSpacing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Kevin Boehm, McKinney Vento, Columbus City Schools</w:t>
            </w:r>
          </w:p>
          <w:p w14:paraId="3DB36637" w14:textId="77777777" w:rsidR="00212A76" w:rsidRDefault="00212A76" w:rsidP="00212A76">
            <w:pPr>
              <w:spacing w:before="100" w:beforeAutospacing="1" w:after="100" w:afterAutospacing="1"/>
              <w:contextualSpacing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Susannah Wayland, Ohio Department of Education, McKinney Vento</w:t>
            </w:r>
          </w:p>
          <w:p w14:paraId="37E35BCF" w14:textId="70C11536" w:rsidR="00BA607C" w:rsidRPr="00212A76" w:rsidRDefault="00212A76" w:rsidP="00212A76">
            <w:pPr>
              <w:spacing w:before="100" w:beforeAutospacing="1" w:after="100" w:afterAutospacing="1"/>
              <w:contextualSpacing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Ciera Adams, City of Columbus</w:t>
            </w:r>
            <w:r>
              <w:rPr>
                <w:rFonts w:ascii="Calibri" w:eastAsia="Times New Roman" w:hAnsi="Calibri"/>
                <w:color w:val="000000"/>
              </w:rPr>
              <w:t>,</w:t>
            </w:r>
            <w:r>
              <w:rPr>
                <w:rFonts w:ascii="Calibri" w:eastAsia="Times New Roman" w:hAnsi="Calibri"/>
                <w:color w:val="000000"/>
              </w:rPr>
              <w:t xml:space="preserve"> Department of Education</w:t>
            </w:r>
          </w:p>
        </w:tc>
        <w:tc>
          <w:tcPr>
            <w:tcW w:w="6318" w:type="dxa"/>
          </w:tcPr>
          <w:p w14:paraId="72C7E449" w14:textId="77777777" w:rsidR="00734E41" w:rsidRDefault="00734E41" w:rsidP="00734E41">
            <w:pPr>
              <w:spacing w:before="100" w:beforeAutospacing="1" w:after="100" w:afterAutospacing="1"/>
              <w:contextualSpacing/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Oleatha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Waugh, Columbus Urban League, African American Male Initiative Director</w:t>
            </w:r>
          </w:p>
          <w:p w14:paraId="798DB595" w14:textId="5ADB749B" w:rsidR="00734E41" w:rsidRDefault="00734E41" w:rsidP="00734E41">
            <w:pPr>
              <w:spacing w:before="100" w:beforeAutospacing="1" w:after="100" w:afterAutospacing="1"/>
              <w:contextualSpacing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Destiny</w:t>
            </w:r>
            <w:r w:rsidR="00212A76">
              <w:rPr>
                <w:rFonts w:ascii="Calibri" w:eastAsia="Times New Roman" w:hAnsi="Calibri"/>
                <w:color w:val="000000"/>
              </w:rPr>
              <w:t xml:space="preserve"> H. </w:t>
            </w:r>
            <w:r>
              <w:rPr>
                <w:rFonts w:ascii="Calibri" w:eastAsia="Times New Roman" w:hAnsi="Calibri"/>
                <w:color w:val="000000"/>
              </w:rPr>
              <w:t>, YAB</w:t>
            </w:r>
          </w:p>
          <w:p w14:paraId="4C7C1914" w14:textId="77777777" w:rsidR="00734E41" w:rsidRDefault="00734E41" w:rsidP="00734E41">
            <w:pPr>
              <w:spacing w:before="100" w:beforeAutospacing="1" w:after="100" w:afterAutospacing="1"/>
              <w:contextualSpacing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Sue Cosmo, Ohio Department of Education</w:t>
            </w:r>
          </w:p>
          <w:p w14:paraId="4FDAE929" w14:textId="77777777" w:rsidR="00734E41" w:rsidRDefault="00734E41" w:rsidP="00734E41">
            <w:pPr>
              <w:spacing w:before="100" w:beforeAutospacing="1" w:after="100" w:afterAutospacing="1"/>
              <w:contextualSpacing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Dr. Tom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Goodney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>, Superintendent, Education Service Center of Central Ohio</w:t>
            </w:r>
          </w:p>
          <w:p w14:paraId="1C2F9C05" w14:textId="77777777" w:rsidR="00734E41" w:rsidRDefault="00734E41" w:rsidP="00734E41">
            <w:pPr>
              <w:spacing w:before="100" w:beforeAutospacing="1" w:after="100" w:afterAutospacing="1"/>
              <w:contextualSpacing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Ann Bischoff, CEO Star House</w:t>
            </w:r>
          </w:p>
          <w:p w14:paraId="41312D12" w14:textId="3052128A" w:rsidR="00282575" w:rsidRDefault="00734E41" w:rsidP="00734E41">
            <w:pPr>
              <w:spacing w:before="100" w:beforeAutospacing="1" w:after="100" w:afterAutospacing="1"/>
              <w:contextualSpacing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Tom Albanese, Community Shelter Board </w:t>
            </w:r>
          </w:p>
          <w:p w14:paraId="0F4F3326" w14:textId="54D230C9" w:rsidR="00212A76" w:rsidRPr="00734E41" w:rsidRDefault="00212A76" w:rsidP="00734E41">
            <w:pPr>
              <w:spacing w:before="100" w:beforeAutospacing="1" w:after="100" w:afterAutospacing="1"/>
              <w:contextualSpacing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Aubre Jones, Community Shelter Board</w:t>
            </w:r>
          </w:p>
          <w:p w14:paraId="2845D2D7" w14:textId="7620857F" w:rsidR="00BA607C" w:rsidRPr="00282575" w:rsidRDefault="00282575" w:rsidP="00734E41">
            <w:pPr>
              <w:contextualSpacing/>
              <w:jc w:val="center"/>
              <w:rPr>
                <w:rFonts w:ascii="Calibri" w:hAnsi="Calibri"/>
              </w:rPr>
            </w:pPr>
            <w:r w:rsidRPr="00282575">
              <w:rPr>
                <w:rFonts w:ascii="Calibri" w:hAnsi="Calibri"/>
              </w:rPr>
              <w:t xml:space="preserve"> </w:t>
            </w:r>
            <w:r w:rsidR="003D4A37" w:rsidRPr="00282575">
              <w:rPr>
                <w:rFonts w:ascii="Calibri" w:hAnsi="Calibri"/>
              </w:rPr>
              <w:t>(please excuse any spelling errors and provide the correct spelling for future)</w:t>
            </w:r>
          </w:p>
        </w:tc>
      </w:tr>
    </w:tbl>
    <w:p w14:paraId="34671AAC" w14:textId="169AF57E" w:rsidR="004B276F" w:rsidRPr="00695AA0" w:rsidRDefault="004B276F" w:rsidP="00C62423">
      <w:pPr>
        <w:spacing w:line="360" w:lineRule="auto"/>
        <w:rPr>
          <w:b/>
          <w:sz w:val="2"/>
          <w:szCs w:val="2"/>
        </w:rPr>
      </w:pPr>
    </w:p>
    <w:p w14:paraId="500B4359" w14:textId="0A2970FE" w:rsidR="00BA607C" w:rsidRPr="004B276F" w:rsidRDefault="002C1CC6" w:rsidP="00C62423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4B276F">
        <w:rPr>
          <w:b/>
          <w:sz w:val="24"/>
          <w:szCs w:val="24"/>
        </w:rPr>
        <w:t xml:space="preserve">We reviewed the needs assessment data </w:t>
      </w:r>
    </w:p>
    <w:p w14:paraId="253F0A50" w14:textId="6FA65C22" w:rsidR="00282575" w:rsidRDefault="002C1CC6" w:rsidP="00C62423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4B276F">
        <w:rPr>
          <w:b/>
          <w:sz w:val="24"/>
          <w:szCs w:val="24"/>
        </w:rPr>
        <w:t>As a group we began to fill-in additional gaps captured in the Needs Assessment Worksheet</w:t>
      </w:r>
      <w:r w:rsidR="003D4A37" w:rsidRPr="004B276F">
        <w:rPr>
          <w:b/>
          <w:sz w:val="24"/>
          <w:szCs w:val="24"/>
        </w:rPr>
        <w:t xml:space="preserve"> (A.)</w:t>
      </w:r>
    </w:p>
    <w:p w14:paraId="218A09A2" w14:textId="77777777" w:rsidR="00695AA0" w:rsidRDefault="00695AA0" w:rsidP="00695AA0">
      <w:pPr>
        <w:rPr>
          <w:b/>
          <w:sz w:val="24"/>
          <w:szCs w:val="24"/>
        </w:rPr>
      </w:pPr>
    </w:p>
    <w:p w14:paraId="3CCFF4F8" w14:textId="77777777" w:rsidR="00C62423" w:rsidRDefault="00C62423" w:rsidP="00695AA0">
      <w:pPr>
        <w:rPr>
          <w:b/>
          <w:sz w:val="24"/>
          <w:szCs w:val="24"/>
        </w:rPr>
      </w:pPr>
    </w:p>
    <w:p w14:paraId="10F5A10B" w14:textId="77777777" w:rsidR="00C62423" w:rsidRDefault="00C62423" w:rsidP="00695AA0">
      <w:pPr>
        <w:rPr>
          <w:b/>
          <w:sz w:val="24"/>
          <w:szCs w:val="24"/>
        </w:rPr>
      </w:pPr>
    </w:p>
    <w:p w14:paraId="04BC689E" w14:textId="77777777" w:rsidR="00C62423" w:rsidRDefault="00C62423" w:rsidP="00695AA0">
      <w:pPr>
        <w:rPr>
          <w:b/>
          <w:sz w:val="24"/>
          <w:szCs w:val="24"/>
        </w:rPr>
      </w:pPr>
    </w:p>
    <w:p w14:paraId="7FFF76E6" w14:textId="77777777" w:rsidR="00CA5C5C" w:rsidRDefault="00CA5C5C" w:rsidP="00695AA0">
      <w:pPr>
        <w:rPr>
          <w:b/>
          <w:sz w:val="24"/>
          <w:szCs w:val="24"/>
        </w:rPr>
      </w:pPr>
    </w:p>
    <w:p w14:paraId="3A57B8AC" w14:textId="77777777" w:rsidR="00212A76" w:rsidRDefault="00212A76" w:rsidP="00695AA0">
      <w:pPr>
        <w:rPr>
          <w:b/>
          <w:sz w:val="24"/>
          <w:szCs w:val="24"/>
        </w:rPr>
      </w:pPr>
    </w:p>
    <w:p w14:paraId="5F776353" w14:textId="77777777" w:rsidR="00FD60D3" w:rsidRDefault="00FD60D3" w:rsidP="00695AA0">
      <w:pPr>
        <w:rPr>
          <w:b/>
          <w:sz w:val="24"/>
          <w:szCs w:val="24"/>
        </w:rPr>
      </w:pPr>
    </w:p>
    <w:p w14:paraId="60533DF0" w14:textId="1D6F94CF" w:rsidR="003B4320" w:rsidRPr="00C62423" w:rsidRDefault="003D4A37" w:rsidP="00C62423">
      <w:pPr>
        <w:pStyle w:val="ListParagraph"/>
        <w:numPr>
          <w:ilvl w:val="0"/>
          <w:numId w:val="16"/>
        </w:numPr>
        <w:rPr>
          <w:b/>
          <w:sz w:val="32"/>
          <w:u w:val="single"/>
        </w:rPr>
      </w:pPr>
      <w:r w:rsidRPr="00282575">
        <w:rPr>
          <w:b/>
          <w:sz w:val="32"/>
          <w:u w:val="single"/>
        </w:rPr>
        <w:lastRenderedPageBreak/>
        <w:t>Needs Assessment Planning Worksheet</w:t>
      </w:r>
      <w:r w:rsidRPr="00282575">
        <w:rPr>
          <w:sz w:val="32"/>
          <w:u w:val="single"/>
        </w:rPr>
        <w:t xml:space="preserve"> </w:t>
      </w:r>
      <w:r w:rsidR="00695AA0">
        <w:t xml:space="preserve"> </w:t>
      </w:r>
    </w:p>
    <w:tbl>
      <w:tblPr>
        <w:tblStyle w:val="TableGrid"/>
        <w:tblW w:w="5397" w:type="pct"/>
        <w:tblInd w:w="-522" w:type="dxa"/>
        <w:tblLook w:val="04A0" w:firstRow="1" w:lastRow="0" w:firstColumn="1" w:lastColumn="0" w:noHBand="0" w:noVBand="1"/>
      </w:tblPr>
      <w:tblGrid>
        <w:gridCol w:w="3089"/>
        <w:gridCol w:w="4201"/>
        <w:gridCol w:w="2432"/>
        <w:gridCol w:w="4500"/>
      </w:tblGrid>
      <w:tr w:rsidR="00C62423" w14:paraId="0C067E56" w14:textId="77777777" w:rsidTr="001C41DE">
        <w:trPr>
          <w:tblHeader/>
        </w:trPr>
        <w:tc>
          <w:tcPr>
            <w:tcW w:w="5000" w:type="pct"/>
            <w:gridSpan w:val="4"/>
          </w:tcPr>
          <w:p w14:paraId="3EFF2B2A" w14:textId="77777777" w:rsidR="00C62423" w:rsidRDefault="00C62423" w:rsidP="008A79B3">
            <w:pPr>
              <w:pStyle w:val="ListParagraph"/>
              <w:numPr>
                <w:ilvl w:val="0"/>
                <w:numId w:val="2"/>
              </w:numPr>
            </w:pPr>
            <w:r>
              <w:t>Relative to the workgroup topic area, what gaps, if any, currently exist for either all youth or specific youth sub-population(s) related to:</w:t>
            </w:r>
          </w:p>
          <w:p w14:paraId="5E27C5F8" w14:textId="77777777" w:rsidR="00C62423" w:rsidRDefault="00C62423" w:rsidP="008A79B3">
            <w:pPr>
              <w:pStyle w:val="ListParagraph"/>
              <w:numPr>
                <w:ilvl w:val="1"/>
                <w:numId w:val="2"/>
              </w:numPr>
            </w:pPr>
            <w:r>
              <w:t>Identifying, assisting and preventing youth from experiencing homelessness?</w:t>
            </w:r>
          </w:p>
          <w:p w14:paraId="36E2A186" w14:textId="77777777" w:rsidR="00C62423" w:rsidRDefault="00C62423" w:rsidP="008A79B3">
            <w:pPr>
              <w:pStyle w:val="ListParagraph"/>
              <w:numPr>
                <w:ilvl w:val="1"/>
                <w:numId w:val="2"/>
              </w:numPr>
            </w:pPr>
            <w:r>
              <w:t>Ensuring critical healthcare needs of youth are fully met while receiving shelter and re-housing assistance?</w:t>
            </w:r>
          </w:p>
          <w:p w14:paraId="5D366D28" w14:textId="5FBE00C7" w:rsidR="00C62423" w:rsidRPr="001C41DE" w:rsidRDefault="00C62423" w:rsidP="001C41DE">
            <w:pPr>
              <w:pStyle w:val="ListParagraph"/>
              <w:numPr>
                <w:ilvl w:val="1"/>
                <w:numId w:val="2"/>
              </w:numPr>
            </w:pPr>
            <w:r>
              <w:t xml:space="preserve">Ensure other critical healthcare-related stabilization and connection assistance is provided for at-risk and homeless youth? </w:t>
            </w:r>
          </w:p>
        </w:tc>
      </w:tr>
      <w:tr w:rsidR="00C62423" w14:paraId="5544C4A3" w14:textId="77777777" w:rsidTr="001C41DE">
        <w:trPr>
          <w:tblHeader/>
        </w:trPr>
        <w:tc>
          <w:tcPr>
            <w:tcW w:w="1086" w:type="pct"/>
            <w:tcBorders>
              <w:bottom w:val="single" w:sz="12" w:space="0" w:color="auto"/>
            </w:tcBorders>
          </w:tcPr>
          <w:p w14:paraId="702964CF" w14:textId="77777777" w:rsidR="00C62423" w:rsidRDefault="00C62423" w:rsidP="008A79B3">
            <w:pPr>
              <w:jc w:val="center"/>
              <w:rPr>
                <w:b/>
              </w:rPr>
            </w:pPr>
            <w:r w:rsidRPr="00491DCF">
              <w:rPr>
                <w:b/>
              </w:rPr>
              <w:t>Population</w:t>
            </w:r>
          </w:p>
        </w:tc>
        <w:tc>
          <w:tcPr>
            <w:tcW w:w="1477" w:type="pct"/>
            <w:tcBorders>
              <w:bottom w:val="single" w:sz="12" w:space="0" w:color="auto"/>
            </w:tcBorders>
            <w:vAlign w:val="center"/>
          </w:tcPr>
          <w:p w14:paraId="7F0D428B" w14:textId="77777777" w:rsidR="00C62423" w:rsidRPr="00553F72" w:rsidRDefault="00C62423" w:rsidP="008A79B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553F72">
              <w:rPr>
                <w:b/>
              </w:rPr>
              <w:t>revention</w:t>
            </w:r>
            <w:r>
              <w:rPr>
                <w:b/>
              </w:rPr>
              <w:t>, Coordinated Access</w:t>
            </w:r>
          </w:p>
        </w:tc>
        <w:tc>
          <w:tcPr>
            <w:tcW w:w="855" w:type="pct"/>
            <w:tcBorders>
              <w:bottom w:val="single" w:sz="12" w:space="0" w:color="auto"/>
            </w:tcBorders>
            <w:vAlign w:val="center"/>
          </w:tcPr>
          <w:p w14:paraId="3ABEDD89" w14:textId="77777777" w:rsidR="00C62423" w:rsidRPr="00553F72" w:rsidRDefault="00C62423" w:rsidP="008A79B3">
            <w:pPr>
              <w:jc w:val="center"/>
              <w:rPr>
                <w:b/>
              </w:rPr>
            </w:pPr>
            <w:r>
              <w:rPr>
                <w:b/>
              </w:rPr>
              <w:t>Shelter &amp; Re-Housing</w:t>
            </w:r>
          </w:p>
        </w:tc>
        <w:tc>
          <w:tcPr>
            <w:tcW w:w="1581" w:type="pct"/>
            <w:tcBorders>
              <w:bottom w:val="single" w:sz="12" w:space="0" w:color="auto"/>
            </w:tcBorders>
            <w:vAlign w:val="center"/>
          </w:tcPr>
          <w:p w14:paraId="4745A12B" w14:textId="77777777" w:rsidR="00C62423" w:rsidRPr="00553F72" w:rsidRDefault="00C62423" w:rsidP="008A79B3">
            <w:pPr>
              <w:jc w:val="center"/>
              <w:rPr>
                <w:b/>
              </w:rPr>
            </w:pPr>
            <w:r>
              <w:rPr>
                <w:b/>
              </w:rPr>
              <w:t>Other Stabilization &amp; Connection Assistance</w:t>
            </w:r>
          </w:p>
        </w:tc>
      </w:tr>
      <w:tr w:rsidR="00C62423" w14:paraId="4C05018B" w14:textId="77777777" w:rsidTr="001C41DE">
        <w:trPr>
          <w:trHeight w:val="1246"/>
        </w:trPr>
        <w:tc>
          <w:tcPr>
            <w:tcW w:w="1086" w:type="pct"/>
            <w:tcBorders>
              <w:top w:val="single" w:sz="12" w:space="0" w:color="auto"/>
              <w:bottom w:val="single" w:sz="4" w:space="0" w:color="auto"/>
            </w:tcBorders>
          </w:tcPr>
          <w:p w14:paraId="4A388F22" w14:textId="77777777" w:rsidR="00C62423" w:rsidRDefault="00C62423" w:rsidP="008A79B3">
            <w:r>
              <w:t xml:space="preserve">All youth </w:t>
            </w:r>
          </w:p>
          <w:p w14:paraId="76D7F718" w14:textId="77777777" w:rsidR="00C62423" w:rsidRDefault="00C62423" w:rsidP="008A79B3">
            <w:r w:rsidRPr="00584358">
              <w:rPr>
                <w:i/>
              </w:rPr>
              <w:t>(</w:t>
            </w:r>
            <w:proofErr w:type="gramStart"/>
            <w:r w:rsidRPr="00584358">
              <w:rPr>
                <w:i/>
              </w:rPr>
              <w:t>as</w:t>
            </w:r>
            <w:proofErr w:type="gramEnd"/>
            <w:r w:rsidRPr="00584358">
              <w:rPr>
                <w:i/>
              </w:rPr>
              <w:t xml:space="preserve"> defined</w:t>
            </w:r>
            <w:r>
              <w:rPr>
                <w:i/>
              </w:rPr>
              <w:t xml:space="preserve"> previously: “</w:t>
            </w:r>
            <w:r w:rsidRPr="00584358">
              <w:rPr>
                <w:rFonts w:eastAsia="Times New Roman" w:cstheme="minorHAnsi"/>
                <w:i/>
              </w:rPr>
              <w:t>any person under the age of 25…</w:t>
            </w:r>
            <w:r>
              <w:rPr>
                <w:rFonts w:eastAsia="Times New Roman" w:cstheme="minorHAnsi"/>
                <w:i/>
              </w:rPr>
              <w:t>”</w:t>
            </w:r>
            <w:r w:rsidRPr="00584358">
              <w:rPr>
                <w:rFonts w:eastAsia="Times New Roman" w:cstheme="minorHAnsi"/>
                <w:i/>
              </w:rPr>
              <w:t>)</w:t>
            </w:r>
          </w:p>
        </w:tc>
        <w:tc>
          <w:tcPr>
            <w:tcW w:w="1477" w:type="pct"/>
            <w:tcBorders>
              <w:top w:val="single" w:sz="12" w:space="0" w:color="auto"/>
              <w:bottom w:val="single" w:sz="4" w:space="0" w:color="auto"/>
            </w:tcBorders>
          </w:tcPr>
          <w:p w14:paraId="71D8894A" w14:textId="5CDBD8EF" w:rsidR="00C62423" w:rsidRPr="004308A5" w:rsidRDefault="00C62423" w:rsidP="00D3441F">
            <w:pPr>
              <w:pStyle w:val="ListParagraph"/>
              <w:numPr>
                <w:ilvl w:val="0"/>
                <w:numId w:val="23"/>
              </w:numPr>
            </w:pPr>
            <w:r>
              <w:t>Money for transcripts</w:t>
            </w:r>
            <w:r w:rsidR="004308A5">
              <w:t xml:space="preserve"> – need advocacy to enforce the laws, causing delays in educational attainment</w:t>
            </w:r>
          </w:p>
          <w:p w14:paraId="78DC9DC7" w14:textId="204CC682" w:rsidR="00C62423" w:rsidRPr="004308A5" w:rsidRDefault="00C62423" w:rsidP="00D3441F">
            <w:pPr>
              <w:pStyle w:val="ListParagraph"/>
              <w:numPr>
                <w:ilvl w:val="0"/>
                <w:numId w:val="23"/>
              </w:numPr>
            </w:pPr>
            <w:r>
              <w:t>Access to Technology</w:t>
            </w:r>
          </w:p>
          <w:p w14:paraId="3E957651" w14:textId="4B5CFC77" w:rsidR="00C62423" w:rsidRPr="004308A5" w:rsidRDefault="00C62423" w:rsidP="00D3441F">
            <w:pPr>
              <w:pStyle w:val="ListParagraph"/>
              <w:numPr>
                <w:ilvl w:val="0"/>
                <w:numId w:val="23"/>
              </w:numPr>
            </w:pPr>
            <w:r>
              <w:t>Educators don’t know resources and services</w:t>
            </w:r>
          </w:p>
          <w:p w14:paraId="62114439" w14:textId="77777777" w:rsidR="00C62423" w:rsidRDefault="00C62423" w:rsidP="00D3441F">
            <w:pPr>
              <w:pStyle w:val="ListParagraph"/>
              <w:numPr>
                <w:ilvl w:val="0"/>
                <w:numId w:val="23"/>
              </w:numPr>
            </w:pPr>
            <w:r>
              <w:t>Educators need to learn how to build relationship</w:t>
            </w:r>
          </w:p>
          <w:p w14:paraId="06E8CCF5" w14:textId="454DFCA3" w:rsidR="00D3441F" w:rsidRDefault="00D3441F" w:rsidP="00D3441F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>
              <w:t>En</w:t>
            </w:r>
            <w:r>
              <w:t xml:space="preserve">sure that students attending non-public schools have access to Title I resources if their home district is </w:t>
            </w:r>
            <w:r>
              <w:t>qualified for Title I</w:t>
            </w:r>
          </w:p>
        </w:tc>
        <w:tc>
          <w:tcPr>
            <w:tcW w:w="855" w:type="pct"/>
            <w:tcBorders>
              <w:top w:val="single" w:sz="12" w:space="0" w:color="auto"/>
              <w:bottom w:val="single" w:sz="4" w:space="0" w:color="auto"/>
            </w:tcBorders>
          </w:tcPr>
          <w:p w14:paraId="2C0B8A14" w14:textId="77777777" w:rsidR="00C62423" w:rsidRDefault="00C62423" w:rsidP="008A79B3"/>
        </w:tc>
        <w:tc>
          <w:tcPr>
            <w:tcW w:w="1581" w:type="pct"/>
            <w:tcBorders>
              <w:top w:val="single" w:sz="12" w:space="0" w:color="auto"/>
              <w:bottom w:val="single" w:sz="4" w:space="0" w:color="auto"/>
            </w:tcBorders>
          </w:tcPr>
          <w:p w14:paraId="5722CD33" w14:textId="2E7CABD6" w:rsidR="00C62423" w:rsidRPr="004308A5" w:rsidRDefault="00C62423" w:rsidP="00212A76">
            <w:pPr>
              <w:pStyle w:val="ListParagraph"/>
              <w:numPr>
                <w:ilvl w:val="0"/>
                <w:numId w:val="23"/>
              </w:numPr>
            </w:pPr>
            <w:r>
              <w:t>Teaching life skills – home economics in school</w:t>
            </w:r>
          </w:p>
          <w:p w14:paraId="0BE0F7D5" w14:textId="2B5E7E90" w:rsidR="00C62423" w:rsidRPr="004308A5" w:rsidRDefault="00C62423" w:rsidP="00212A76">
            <w:pPr>
              <w:pStyle w:val="ListParagraph"/>
              <w:numPr>
                <w:ilvl w:val="0"/>
                <w:numId w:val="23"/>
              </w:numPr>
            </w:pPr>
            <w:r>
              <w:t>Individualized education plans to meet each student’s needs</w:t>
            </w:r>
          </w:p>
          <w:p w14:paraId="56ED3F96" w14:textId="77777777" w:rsidR="00C62423" w:rsidRDefault="00C62423" w:rsidP="00212A76">
            <w:pPr>
              <w:pStyle w:val="ListParagraph"/>
              <w:numPr>
                <w:ilvl w:val="0"/>
                <w:numId w:val="23"/>
              </w:numPr>
            </w:pPr>
            <w:r>
              <w:t>Vocational training</w:t>
            </w:r>
          </w:p>
          <w:p w14:paraId="01D3F0FF" w14:textId="77777777" w:rsidR="004308A5" w:rsidRDefault="004308A5" w:rsidP="00212A76">
            <w:pPr>
              <w:pStyle w:val="ListParagraph"/>
              <w:numPr>
                <w:ilvl w:val="0"/>
                <w:numId w:val="23"/>
              </w:numPr>
            </w:pPr>
            <w:r>
              <w:t>Need to m</w:t>
            </w:r>
            <w:r>
              <w:t>ake student services more seamless – so homeless kids don’t have inordinate access to supports while those in housing (perhaps unstable) have less access</w:t>
            </w:r>
          </w:p>
          <w:p w14:paraId="50905476" w14:textId="278ECAAC" w:rsidR="00212A76" w:rsidRDefault="00212A76" w:rsidP="00212A7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>
              <w:t>Additional</w:t>
            </w:r>
            <w:r>
              <w:t xml:space="preserve"> supports for parents. If you are a parent where are you supposed to find “brain space” for school while having to be a caregiver and have a job to support your family</w:t>
            </w:r>
          </w:p>
        </w:tc>
      </w:tr>
      <w:tr w:rsidR="00C62423" w14:paraId="67DEB382" w14:textId="77777777" w:rsidTr="001C41DE">
        <w:trPr>
          <w:trHeight w:val="611"/>
        </w:trPr>
        <w:tc>
          <w:tcPr>
            <w:tcW w:w="1086" w:type="pct"/>
          </w:tcPr>
          <w:p w14:paraId="771900B1" w14:textId="77777777" w:rsidR="00C62423" w:rsidRDefault="00C62423" w:rsidP="008A79B3">
            <w:r w:rsidRPr="00520659">
              <w:t>Under 18</w:t>
            </w:r>
          </w:p>
        </w:tc>
        <w:tc>
          <w:tcPr>
            <w:tcW w:w="1477" w:type="pct"/>
          </w:tcPr>
          <w:p w14:paraId="3557EBAD" w14:textId="77777777" w:rsidR="00C62423" w:rsidRDefault="00C62423" w:rsidP="008A79B3">
            <w:r>
              <w:t>McKinney Vento – Liaison per school – Training for all schools</w:t>
            </w:r>
          </w:p>
          <w:p w14:paraId="153C8648" w14:textId="5E1D8575" w:rsidR="004308A5" w:rsidRDefault="004308A5" w:rsidP="008A79B3">
            <w:pPr>
              <w:pStyle w:val="NoSpacing"/>
              <w:numPr>
                <w:ilvl w:val="0"/>
                <w:numId w:val="20"/>
              </w:numPr>
            </w:pPr>
            <w:r>
              <w:t xml:space="preserve">Important to ensure every </w:t>
            </w:r>
            <w:r>
              <w:t>Liaison</w:t>
            </w:r>
            <w:r>
              <w:t xml:space="preserve"> understands their role, responsibilities and</w:t>
            </w:r>
            <w:r>
              <w:t xml:space="preserve"> the</w:t>
            </w:r>
            <w:r>
              <w:t xml:space="preserve"> nuances of the law – rights of youth</w:t>
            </w:r>
          </w:p>
        </w:tc>
        <w:tc>
          <w:tcPr>
            <w:tcW w:w="855" w:type="pct"/>
          </w:tcPr>
          <w:p w14:paraId="4DF834EC" w14:textId="77777777" w:rsidR="00C62423" w:rsidRDefault="00C62423" w:rsidP="008A79B3"/>
        </w:tc>
        <w:tc>
          <w:tcPr>
            <w:tcW w:w="1581" w:type="pct"/>
          </w:tcPr>
          <w:p w14:paraId="4613277D" w14:textId="5993B612" w:rsidR="00C62423" w:rsidRDefault="00D3441F" w:rsidP="00D3441F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>
              <w:t xml:space="preserve">Consider having home economics classes if they aren’t already available. Homeless youth often don’t have the experiences that teach them how to do laundry, cook, etc. </w:t>
            </w:r>
          </w:p>
        </w:tc>
      </w:tr>
      <w:tr w:rsidR="00C62423" w14:paraId="2420DDCE" w14:textId="77777777" w:rsidTr="001C41DE">
        <w:trPr>
          <w:trHeight w:val="1070"/>
        </w:trPr>
        <w:tc>
          <w:tcPr>
            <w:tcW w:w="1086" w:type="pct"/>
          </w:tcPr>
          <w:p w14:paraId="65997EE8" w14:textId="77777777" w:rsidR="00C62423" w:rsidRDefault="00C62423" w:rsidP="008A79B3">
            <w:r w:rsidRPr="00520659">
              <w:t>18-24</w:t>
            </w:r>
          </w:p>
        </w:tc>
        <w:tc>
          <w:tcPr>
            <w:tcW w:w="1477" w:type="pct"/>
          </w:tcPr>
          <w:p w14:paraId="4F45FA47" w14:textId="77777777" w:rsidR="004308A5" w:rsidRDefault="004308A5" w:rsidP="00D3441F">
            <w:pPr>
              <w:pStyle w:val="ListParagraph"/>
              <w:numPr>
                <w:ilvl w:val="0"/>
                <w:numId w:val="22"/>
              </w:numPr>
            </w:pPr>
            <w:r>
              <w:t>Re-</w:t>
            </w:r>
            <w:r>
              <w:t>integrating</w:t>
            </w:r>
            <w:r>
              <w:t xml:space="preserve"> parents and credible messengers back into community</w:t>
            </w:r>
          </w:p>
          <w:p w14:paraId="4A9F4405" w14:textId="75BB06B3" w:rsidR="004308A5" w:rsidRDefault="004308A5" w:rsidP="00D3441F">
            <w:pPr>
              <w:pStyle w:val="ListParagraph"/>
              <w:numPr>
                <w:ilvl w:val="0"/>
                <w:numId w:val="25"/>
              </w:numPr>
            </w:pPr>
            <w:r>
              <w:t>“credible messengers” – peers/near peers/those with lived experience</w:t>
            </w:r>
          </w:p>
          <w:p w14:paraId="4CA66DB6" w14:textId="6C1377D1" w:rsidR="004308A5" w:rsidRDefault="00D3441F" w:rsidP="00D3441F">
            <w:pPr>
              <w:pStyle w:val="ListParagraph"/>
              <w:numPr>
                <w:ilvl w:val="0"/>
                <w:numId w:val="22"/>
              </w:numPr>
            </w:pPr>
            <w:r>
              <w:t>E</w:t>
            </w:r>
            <w:r>
              <w:t>nsure youth experiencing poverty or homelessness have a chance to participate in extracurricular activities; they are often left out of field trips or other activities at school because they can’t afford to participate.</w:t>
            </w:r>
          </w:p>
        </w:tc>
        <w:tc>
          <w:tcPr>
            <w:tcW w:w="855" w:type="pct"/>
          </w:tcPr>
          <w:p w14:paraId="27CBBA62" w14:textId="77777777" w:rsidR="00C62423" w:rsidRDefault="00C62423" w:rsidP="008A79B3"/>
        </w:tc>
        <w:tc>
          <w:tcPr>
            <w:tcW w:w="1581" w:type="pct"/>
          </w:tcPr>
          <w:p w14:paraId="735A8228" w14:textId="5D413FF9" w:rsidR="00C62423" w:rsidRDefault="00C62423" w:rsidP="00D3441F">
            <w:pPr>
              <w:pStyle w:val="ListParagraph"/>
              <w:numPr>
                <w:ilvl w:val="0"/>
                <w:numId w:val="20"/>
              </w:numPr>
            </w:pPr>
            <w:r>
              <w:t>Being aware of offering services with dignity</w:t>
            </w:r>
          </w:p>
          <w:p w14:paraId="7240343C" w14:textId="608CB212" w:rsidR="00C62423" w:rsidRDefault="00C62423" w:rsidP="00D3441F">
            <w:pPr>
              <w:pStyle w:val="ListParagraph"/>
              <w:numPr>
                <w:ilvl w:val="0"/>
                <w:numId w:val="25"/>
              </w:numPr>
            </w:pPr>
            <w:r>
              <w:t>Remedial Education (i.e. learning 7</w:t>
            </w:r>
            <w:r w:rsidRPr="004308A5">
              <w:rPr>
                <w:vertAlign w:val="superscript"/>
              </w:rPr>
              <w:t>th</w:t>
            </w:r>
            <w:r>
              <w:t xml:space="preserve"> grade math) can inherently feel undignified </w:t>
            </w:r>
          </w:p>
        </w:tc>
      </w:tr>
      <w:tr w:rsidR="00C62423" w14:paraId="1ECBBE65" w14:textId="77777777" w:rsidTr="001C41DE">
        <w:trPr>
          <w:trHeight w:val="530"/>
        </w:trPr>
        <w:tc>
          <w:tcPr>
            <w:tcW w:w="1086" w:type="pct"/>
          </w:tcPr>
          <w:p w14:paraId="1BE9F2FE" w14:textId="77777777" w:rsidR="00C62423" w:rsidRPr="00520659" w:rsidRDefault="00C62423" w:rsidP="008A79B3">
            <w:r w:rsidRPr="00520659">
              <w:lastRenderedPageBreak/>
              <w:t>Pregnant-parenting</w:t>
            </w:r>
          </w:p>
          <w:p w14:paraId="791BB4DD" w14:textId="77777777" w:rsidR="00C62423" w:rsidRPr="00520659" w:rsidRDefault="00C62423" w:rsidP="008A79B3"/>
        </w:tc>
        <w:tc>
          <w:tcPr>
            <w:tcW w:w="1477" w:type="pct"/>
          </w:tcPr>
          <w:p w14:paraId="36F68423" w14:textId="77777777" w:rsidR="00C62423" w:rsidRDefault="00C62423" w:rsidP="008A79B3"/>
        </w:tc>
        <w:tc>
          <w:tcPr>
            <w:tcW w:w="855" w:type="pct"/>
          </w:tcPr>
          <w:p w14:paraId="2A380450" w14:textId="77777777" w:rsidR="00C62423" w:rsidRDefault="00C62423" w:rsidP="008A79B3"/>
        </w:tc>
        <w:tc>
          <w:tcPr>
            <w:tcW w:w="1581" w:type="pct"/>
          </w:tcPr>
          <w:p w14:paraId="420A437C" w14:textId="77777777" w:rsidR="00C62423" w:rsidRDefault="00C62423" w:rsidP="008A79B3"/>
        </w:tc>
      </w:tr>
      <w:tr w:rsidR="00C62423" w14:paraId="5D55BBF7" w14:textId="77777777" w:rsidTr="001C41DE">
        <w:trPr>
          <w:trHeight w:val="431"/>
        </w:trPr>
        <w:tc>
          <w:tcPr>
            <w:tcW w:w="1086" w:type="pct"/>
          </w:tcPr>
          <w:p w14:paraId="0953F413" w14:textId="77777777" w:rsidR="00C62423" w:rsidRPr="00520659" w:rsidRDefault="00C62423" w:rsidP="008A79B3">
            <w:r w:rsidRPr="00520659">
              <w:t>Racial-ethnic minorities</w:t>
            </w:r>
          </w:p>
          <w:p w14:paraId="74C72609" w14:textId="77777777" w:rsidR="00C62423" w:rsidRPr="00520659" w:rsidRDefault="00C62423" w:rsidP="008A79B3"/>
        </w:tc>
        <w:tc>
          <w:tcPr>
            <w:tcW w:w="1477" w:type="pct"/>
          </w:tcPr>
          <w:p w14:paraId="170B1CC3" w14:textId="77777777" w:rsidR="00C62423" w:rsidRDefault="00C62423" w:rsidP="008A79B3"/>
        </w:tc>
        <w:tc>
          <w:tcPr>
            <w:tcW w:w="855" w:type="pct"/>
          </w:tcPr>
          <w:p w14:paraId="205B1120" w14:textId="77777777" w:rsidR="00C62423" w:rsidRDefault="00C62423" w:rsidP="008A79B3"/>
        </w:tc>
        <w:tc>
          <w:tcPr>
            <w:tcW w:w="1581" w:type="pct"/>
          </w:tcPr>
          <w:p w14:paraId="60ACB983" w14:textId="77777777" w:rsidR="00C62423" w:rsidRDefault="00C62423" w:rsidP="008A79B3"/>
        </w:tc>
      </w:tr>
      <w:tr w:rsidR="00C62423" w14:paraId="1989526F" w14:textId="77777777" w:rsidTr="001C41DE">
        <w:trPr>
          <w:trHeight w:val="611"/>
        </w:trPr>
        <w:tc>
          <w:tcPr>
            <w:tcW w:w="1086" w:type="pct"/>
          </w:tcPr>
          <w:p w14:paraId="3D18E9B8" w14:textId="77777777" w:rsidR="00C62423" w:rsidRPr="00520659" w:rsidRDefault="00C62423" w:rsidP="008A79B3">
            <w:r>
              <w:t>New Americans, (Immigrant and Refugees)</w:t>
            </w:r>
          </w:p>
        </w:tc>
        <w:tc>
          <w:tcPr>
            <w:tcW w:w="1477" w:type="pct"/>
          </w:tcPr>
          <w:p w14:paraId="7FCAFC66" w14:textId="77777777" w:rsidR="00C62423" w:rsidRDefault="00C62423" w:rsidP="008A79B3"/>
        </w:tc>
        <w:tc>
          <w:tcPr>
            <w:tcW w:w="855" w:type="pct"/>
          </w:tcPr>
          <w:p w14:paraId="2941DCFA" w14:textId="77777777" w:rsidR="00C62423" w:rsidRDefault="00C62423" w:rsidP="008A79B3"/>
        </w:tc>
        <w:tc>
          <w:tcPr>
            <w:tcW w:w="1581" w:type="pct"/>
          </w:tcPr>
          <w:p w14:paraId="5EC72954" w14:textId="77777777" w:rsidR="00C62423" w:rsidRDefault="00C62423" w:rsidP="008A79B3"/>
        </w:tc>
      </w:tr>
      <w:tr w:rsidR="00C62423" w14:paraId="49FA7200" w14:textId="77777777" w:rsidTr="001C41DE">
        <w:trPr>
          <w:trHeight w:val="710"/>
        </w:trPr>
        <w:tc>
          <w:tcPr>
            <w:tcW w:w="1086" w:type="pct"/>
          </w:tcPr>
          <w:p w14:paraId="442C3AC6" w14:textId="77777777" w:rsidR="00C62423" w:rsidRDefault="00C62423" w:rsidP="008A79B3">
            <w:r w:rsidRPr="00520659">
              <w:t>Justice-invol</w:t>
            </w:r>
            <w:r>
              <w:t>ved</w:t>
            </w:r>
          </w:p>
          <w:p w14:paraId="6FD79E96" w14:textId="77777777" w:rsidR="00C62423" w:rsidRDefault="00C62423" w:rsidP="008A79B3"/>
        </w:tc>
        <w:tc>
          <w:tcPr>
            <w:tcW w:w="1477" w:type="pct"/>
          </w:tcPr>
          <w:p w14:paraId="3DEBC678" w14:textId="77777777" w:rsidR="00C62423" w:rsidRDefault="00C62423" w:rsidP="004308A5">
            <w:pPr>
              <w:pStyle w:val="ListParagraph"/>
              <w:numPr>
                <w:ilvl w:val="0"/>
                <w:numId w:val="22"/>
              </w:numPr>
            </w:pPr>
            <w:r>
              <w:t>Getting transcripts after exiting placement</w:t>
            </w:r>
          </w:p>
        </w:tc>
        <w:tc>
          <w:tcPr>
            <w:tcW w:w="855" w:type="pct"/>
          </w:tcPr>
          <w:p w14:paraId="1929CBAD" w14:textId="77777777" w:rsidR="00C62423" w:rsidRDefault="00C62423" w:rsidP="008A79B3"/>
        </w:tc>
        <w:tc>
          <w:tcPr>
            <w:tcW w:w="1581" w:type="pct"/>
          </w:tcPr>
          <w:p w14:paraId="73777CC4" w14:textId="77777777" w:rsidR="00C62423" w:rsidRDefault="00C62423" w:rsidP="008A79B3"/>
        </w:tc>
      </w:tr>
      <w:tr w:rsidR="00C62423" w14:paraId="211C55FA" w14:textId="77777777" w:rsidTr="001C41DE">
        <w:trPr>
          <w:trHeight w:val="440"/>
        </w:trPr>
        <w:tc>
          <w:tcPr>
            <w:tcW w:w="1086" w:type="pct"/>
          </w:tcPr>
          <w:p w14:paraId="5F8DEFC7" w14:textId="1DA983BF" w:rsidR="00C62423" w:rsidRPr="00520659" w:rsidRDefault="00C62423" w:rsidP="008A79B3">
            <w:r w:rsidRPr="00520659">
              <w:t>Foster care-involved</w:t>
            </w:r>
          </w:p>
        </w:tc>
        <w:tc>
          <w:tcPr>
            <w:tcW w:w="1477" w:type="pct"/>
          </w:tcPr>
          <w:p w14:paraId="6334905D" w14:textId="77777777" w:rsidR="00C62423" w:rsidRDefault="00C62423" w:rsidP="00212A76">
            <w:pPr>
              <w:pStyle w:val="ListParagraph"/>
              <w:numPr>
                <w:ilvl w:val="0"/>
                <w:numId w:val="28"/>
              </w:numPr>
            </w:pPr>
            <w:r>
              <w:t>Getting transcripts after exiting placement</w:t>
            </w:r>
          </w:p>
        </w:tc>
        <w:tc>
          <w:tcPr>
            <w:tcW w:w="855" w:type="pct"/>
          </w:tcPr>
          <w:p w14:paraId="72932F47" w14:textId="77777777" w:rsidR="00C62423" w:rsidRDefault="00C62423" w:rsidP="008A79B3"/>
        </w:tc>
        <w:tc>
          <w:tcPr>
            <w:tcW w:w="1581" w:type="pct"/>
          </w:tcPr>
          <w:p w14:paraId="13899B6D" w14:textId="77777777" w:rsidR="00C62423" w:rsidRDefault="00C62423" w:rsidP="008A79B3"/>
        </w:tc>
      </w:tr>
      <w:tr w:rsidR="00C62423" w14:paraId="5EC10DC6" w14:textId="77777777" w:rsidTr="001C41DE">
        <w:trPr>
          <w:trHeight w:val="431"/>
        </w:trPr>
        <w:tc>
          <w:tcPr>
            <w:tcW w:w="1086" w:type="pct"/>
          </w:tcPr>
          <w:p w14:paraId="479525DA" w14:textId="2B6D5D85" w:rsidR="00C62423" w:rsidRPr="00520659" w:rsidRDefault="00C62423" w:rsidP="008A79B3">
            <w:r w:rsidRPr="00520659">
              <w:t>LGBTQ+</w:t>
            </w:r>
          </w:p>
        </w:tc>
        <w:tc>
          <w:tcPr>
            <w:tcW w:w="1477" w:type="pct"/>
          </w:tcPr>
          <w:p w14:paraId="3FDA064B" w14:textId="77777777" w:rsidR="00C62423" w:rsidRDefault="00C62423" w:rsidP="008A79B3"/>
        </w:tc>
        <w:tc>
          <w:tcPr>
            <w:tcW w:w="855" w:type="pct"/>
          </w:tcPr>
          <w:p w14:paraId="2A304CE1" w14:textId="77777777" w:rsidR="00C62423" w:rsidRDefault="00C62423" w:rsidP="008A79B3"/>
        </w:tc>
        <w:tc>
          <w:tcPr>
            <w:tcW w:w="1581" w:type="pct"/>
          </w:tcPr>
          <w:p w14:paraId="1A022137" w14:textId="77777777" w:rsidR="00C62423" w:rsidRDefault="00C62423" w:rsidP="008A79B3"/>
        </w:tc>
      </w:tr>
      <w:tr w:rsidR="00C62423" w14:paraId="4495E237" w14:textId="77777777" w:rsidTr="001C41DE">
        <w:trPr>
          <w:trHeight w:val="332"/>
        </w:trPr>
        <w:tc>
          <w:tcPr>
            <w:tcW w:w="1086" w:type="pct"/>
          </w:tcPr>
          <w:p w14:paraId="2F3A5A1E" w14:textId="77777777" w:rsidR="00C62423" w:rsidRPr="00520659" w:rsidRDefault="00C62423" w:rsidP="008A79B3">
            <w:r>
              <w:t xml:space="preserve">Victims of DV and/or Human </w:t>
            </w:r>
            <w:r w:rsidRPr="00520659">
              <w:t>Trafficking</w:t>
            </w:r>
          </w:p>
        </w:tc>
        <w:tc>
          <w:tcPr>
            <w:tcW w:w="1477" w:type="pct"/>
          </w:tcPr>
          <w:p w14:paraId="6CA00E08" w14:textId="77777777" w:rsidR="00C62423" w:rsidRDefault="00C62423" w:rsidP="008A79B3"/>
        </w:tc>
        <w:tc>
          <w:tcPr>
            <w:tcW w:w="855" w:type="pct"/>
          </w:tcPr>
          <w:p w14:paraId="534740A4" w14:textId="77777777" w:rsidR="00C62423" w:rsidRDefault="00C62423" w:rsidP="008A79B3"/>
        </w:tc>
        <w:tc>
          <w:tcPr>
            <w:tcW w:w="1581" w:type="pct"/>
          </w:tcPr>
          <w:p w14:paraId="6F87B774" w14:textId="77777777" w:rsidR="00C62423" w:rsidRDefault="00C62423" w:rsidP="008A79B3"/>
        </w:tc>
      </w:tr>
    </w:tbl>
    <w:p w14:paraId="4E80F6CC" w14:textId="77777777" w:rsidR="00F32C1E" w:rsidRDefault="00F32C1E" w:rsidP="00F32C1E">
      <w:pPr>
        <w:rPr>
          <w:b/>
          <w:sz w:val="24"/>
        </w:rPr>
      </w:pPr>
    </w:p>
    <w:p w14:paraId="4434B095" w14:textId="22703F6B" w:rsidR="004B276F" w:rsidRPr="00587176" w:rsidRDefault="00CD3FA1" w:rsidP="004B276F">
      <w:pPr>
        <w:pStyle w:val="ListParagraph"/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 xml:space="preserve">As a group, we used the discussion on needs to steer the </w:t>
      </w:r>
      <w:r w:rsidR="00587176">
        <w:rPr>
          <w:b/>
          <w:sz w:val="24"/>
        </w:rPr>
        <w:t>next portion, Opportunities (B.</w:t>
      </w:r>
      <w:r w:rsidR="00282575">
        <w:rPr>
          <w:b/>
          <w:sz w:val="24"/>
        </w:rPr>
        <w:t>)</w:t>
      </w:r>
    </w:p>
    <w:p w14:paraId="2D95BE35" w14:textId="77777777" w:rsidR="001C41DE" w:rsidRDefault="001C41DE" w:rsidP="00F32C1E">
      <w:pPr>
        <w:rPr>
          <w:b/>
          <w:sz w:val="24"/>
        </w:rPr>
      </w:pPr>
    </w:p>
    <w:p w14:paraId="4E0D606E" w14:textId="77777777" w:rsidR="00F32C1E" w:rsidRPr="00C0105B" w:rsidRDefault="00F32C1E" w:rsidP="00F32C1E">
      <w:pPr>
        <w:rPr>
          <w:b/>
          <w:sz w:val="24"/>
        </w:rPr>
      </w:pPr>
      <w:r>
        <w:rPr>
          <w:b/>
          <w:sz w:val="24"/>
        </w:rPr>
        <w:t xml:space="preserve">B. </w:t>
      </w:r>
      <w:r w:rsidRPr="00C0105B">
        <w:rPr>
          <w:b/>
          <w:sz w:val="24"/>
        </w:rPr>
        <w:t>OPPORTUNITIES</w:t>
      </w:r>
    </w:p>
    <w:p w14:paraId="72394B00" w14:textId="77777777" w:rsidR="00F32C1E" w:rsidRDefault="00F32C1E" w:rsidP="00F32C1E">
      <w:pPr>
        <w:pStyle w:val="ListParagraph"/>
        <w:numPr>
          <w:ilvl w:val="0"/>
          <w:numId w:val="8"/>
        </w:numPr>
      </w:pPr>
      <w:r>
        <w:t>Relative to the workgroup topic area, what additional key program/interventions should be considered for all youth or specific youth sub-population(s) related to:</w:t>
      </w:r>
    </w:p>
    <w:p w14:paraId="1AFF468C" w14:textId="77777777" w:rsidR="00F32C1E" w:rsidRDefault="00F32C1E" w:rsidP="00F32C1E">
      <w:pPr>
        <w:pStyle w:val="ListParagraph"/>
        <w:numPr>
          <w:ilvl w:val="1"/>
          <w:numId w:val="8"/>
        </w:numPr>
      </w:pPr>
      <w:r>
        <w:t>Identifying, assisting and preventing youth from experiencing homelessness?</w:t>
      </w:r>
    </w:p>
    <w:p w14:paraId="4E4232F7" w14:textId="77777777" w:rsidR="00F32C1E" w:rsidRDefault="00F32C1E" w:rsidP="00F32C1E">
      <w:pPr>
        <w:pStyle w:val="ListParagraph"/>
        <w:numPr>
          <w:ilvl w:val="1"/>
          <w:numId w:val="8"/>
        </w:numPr>
      </w:pPr>
      <w:r>
        <w:t>Ensuring critical needs of youth are fully met while receiving shelter and re-housing assistance?</w:t>
      </w:r>
    </w:p>
    <w:p w14:paraId="5CA9F9DB" w14:textId="77777777" w:rsidR="00F32C1E" w:rsidRDefault="00F32C1E" w:rsidP="00F32C1E">
      <w:pPr>
        <w:pStyle w:val="ListParagraph"/>
        <w:numPr>
          <w:ilvl w:val="1"/>
          <w:numId w:val="8"/>
        </w:numPr>
      </w:pPr>
      <w:r>
        <w:t xml:space="preserve">Ensuring other critical stabilization and connection assistance is provided for at-risk and homeless youth? </w:t>
      </w:r>
    </w:p>
    <w:p w14:paraId="7FE33560" w14:textId="1F3EAF0E" w:rsidR="00F32C1E" w:rsidRDefault="00F32C1E" w:rsidP="00F32C1E"/>
    <w:p w14:paraId="64AED5E3" w14:textId="77777777" w:rsidR="001C41DE" w:rsidRDefault="001C41DE" w:rsidP="00F32C1E"/>
    <w:p w14:paraId="22504F1E" w14:textId="77777777" w:rsidR="001C41DE" w:rsidRDefault="001C41DE" w:rsidP="00F32C1E"/>
    <w:p w14:paraId="7DF7E9B7" w14:textId="77777777" w:rsidR="001C41DE" w:rsidRDefault="001C41DE" w:rsidP="00F32C1E"/>
    <w:tbl>
      <w:tblPr>
        <w:tblStyle w:val="TableGrid"/>
        <w:tblpPr w:leftFromText="187" w:rightFromText="187" w:vertAnchor="page" w:horzAnchor="margin" w:tblpX="-522" w:tblpY="781"/>
        <w:tblW w:w="5396" w:type="pct"/>
        <w:tblLayout w:type="fixed"/>
        <w:tblLook w:val="04A0" w:firstRow="1" w:lastRow="0" w:firstColumn="1" w:lastColumn="0" w:noHBand="0" w:noVBand="1"/>
      </w:tblPr>
      <w:tblGrid>
        <w:gridCol w:w="4650"/>
        <w:gridCol w:w="3108"/>
        <w:gridCol w:w="1422"/>
        <w:gridCol w:w="2523"/>
        <w:gridCol w:w="2517"/>
      </w:tblGrid>
      <w:tr w:rsidR="001C41DE" w:rsidRPr="004B48D1" w14:paraId="21C9B268" w14:textId="77777777" w:rsidTr="001C41DE">
        <w:trPr>
          <w:trHeight w:val="806"/>
        </w:trPr>
        <w:tc>
          <w:tcPr>
            <w:tcW w:w="1635" w:type="pct"/>
            <w:tcBorders>
              <w:bottom w:val="single" w:sz="12" w:space="0" w:color="auto"/>
            </w:tcBorders>
          </w:tcPr>
          <w:p w14:paraId="4677194C" w14:textId="77777777" w:rsidR="001C41DE" w:rsidRPr="004B48D1" w:rsidRDefault="001C41DE" w:rsidP="001C41DE">
            <w:pPr>
              <w:rPr>
                <w:b/>
              </w:rPr>
            </w:pPr>
            <w:r w:rsidRPr="004B48D1">
              <w:rPr>
                <w:b/>
              </w:rPr>
              <w:lastRenderedPageBreak/>
              <w:t>Proposed Program, Service or Initiative</w:t>
            </w:r>
          </w:p>
        </w:tc>
        <w:tc>
          <w:tcPr>
            <w:tcW w:w="1093" w:type="pct"/>
            <w:tcBorders>
              <w:bottom w:val="single" w:sz="12" w:space="0" w:color="auto"/>
            </w:tcBorders>
          </w:tcPr>
          <w:p w14:paraId="6212633B" w14:textId="77777777" w:rsidR="001C41DE" w:rsidRPr="004B48D1" w:rsidRDefault="001C41DE" w:rsidP="001C41DE">
            <w:pPr>
              <w:rPr>
                <w:b/>
              </w:rPr>
            </w:pPr>
            <w:r w:rsidRPr="004B48D1">
              <w:rPr>
                <w:b/>
              </w:rPr>
              <w:t>Key performance/ success measures</w:t>
            </w:r>
          </w:p>
        </w:tc>
        <w:tc>
          <w:tcPr>
            <w:tcW w:w="500" w:type="pct"/>
            <w:tcBorders>
              <w:bottom w:val="single" w:sz="12" w:space="0" w:color="auto"/>
            </w:tcBorders>
          </w:tcPr>
          <w:p w14:paraId="7675BA7A" w14:textId="77777777" w:rsidR="001C41DE" w:rsidRPr="004B48D1" w:rsidRDefault="001C41DE" w:rsidP="001C41DE">
            <w:pPr>
              <w:rPr>
                <w:b/>
              </w:rPr>
            </w:pPr>
            <w:r w:rsidRPr="004B48D1">
              <w:rPr>
                <w:b/>
              </w:rPr>
              <w:t xml:space="preserve">Identify any targeted sub-population(s) </w:t>
            </w:r>
          </w:p>
        </w:tc>
        <w:tc>
          <w:tcPr>
            <w:tcW w:w="887" w:type="pct"/>
            <w:tcBorders>
              <w:bottom w:val="single" w:sz="12" w:space="0" w:color="auto"/>
            </w:tcBorders>
          </w:tcPr>
          <w:p w14:paraId="1D7FD7AE" w14:textId="77777777" w:rsidR="001C41DE" w:rsidRPr="004B48D1" w:rsidRDefault="001C41DE" w:rsidP="001C41DE">
            <w:pPr>
              <w:rPr>
                <w:b/>
              </w:rPr>
            </w:pPr>
            <w:r w:rsidRPr="004B48D1">
              <w:rPr>
                <w:b/>
              </w:rPr>
              <w:t>Key Actions/Next Steps</w:t>
            </w:r>
          </w:p>
        </w:tc>
        <w:tc>
          <w:tcPr>
            <w:tcW w:w="885" w:type="pct"/>
            <w:tcBorders>
              <w:bottom w:val="single" w:sz="12" w:space="0" w:color="auto"/>
            </w:tcBorders>
          </w:tcPr>
          <w:p w14:paraId="4C81DD57" w14:textId="77777777" w:rsidR="001C41DE" w:rsidRPr="004B48D1" w:rsidRDefault="001C41DE" w:rsidP="001C41DE">
            <w:pPr>
              <w:rPr>
                <w:b/>
              </w:rPr>
            </w:pPr>
            <w:r w:rsidRPr="004B48D1">
              <w:rPr>
                <w:b/>
              </w:rPr>
              <w:t>Lead Entity/</w:t>
            </w:r>
          </w:p>
          <w:p w14:paraId="2D15361D" w14:textId="77777777" w:rsidR="001C41DE" w:rsidRPr="004B48D1" w:rsidRDefault="001C41DE" w:rsidP="001C41DE">
            <w:pPr>
              <w:rPr>
                <w:b/>
              </w:rPr>
            </w:pPr>
            <w:r w:rsidRPr="004B48D1">
              <w:rPr>
                <w:b/>
              </w:rPr>
              <w:t>Organization</w:t>
            </w:r>
          </w:p>
        </w:tc>
      </w:tr>
      <w:tr w:rsidR="001C41DE" w14:paraId="61F9CFC1" w14:textId="77777777" w:rsidTr="001C41DE">
        <w:tc>
          <w:tcPr>
            <w:tcW w:w="1635" w:type="pct"/>
            <w:tcBorders>
              <w:top w:val="single" w:sz="12" w:space="0" w:color="auto"/>
            </w:tcBorders>
          </w:tcPr>
          <w:p w14:paraId="51CDF847" w14:textId="77777777" w:rsidR="001C41DE" w:rsidRDefault="001C41DE" w:rsidP="001C41DE"/>
          <w:p w14:paraId="65BA93FB" w14:textId="77777777" w:rsidR="001C41DE" w:rsidRDefault="001C41DE" w:rsidP="001C41DE">
            <w:r>
              <w:t>Mentors – Someone to connect them to community</w:t>
            </w:r>
          </w:p>
          <w:p w14:paraId="41CBFC5E" w14:textId="77777777" w:rsidR="001C41DE" w:rsidRDefault="001C41DE" w:rsidP="001C41DE"/>
          <w:p w14:paraId="499D8979" w14:textId="77777777" w:rsidR="001C41DE" w:rsidRDefault="001C41DE" w:rsidP="001C41DE"/>
          <w:p w14:paraId="3BAFD34E" w14:textId="77777777" w:rsidR="001C41DE" w:rsidRDefault="001C41DE" w:rsidP="001C41DE"/>
        </w:tc>
        <w:tc>
          <w:tcPr>
            <w:tcW w:w="1093" w:type="pct"/>
            <w:tcBorders>
              <w:top w:val="single" w:sz="12" w:space="0" w:color="auto"/>
            </w:tcBorders>
          </w:tcPr>
          <w:p w14:paraId="634A23D6" w14:textId="40F58F32" w:rsidR="001C41DE" w:rsidRDefault="001C41DE" w:rsidP="001C41DE">
            <w:pPr>
              <w:pStyle w:val="ListParagraph"/>
              <w:numPr>
                <w:ilvl w:val="0"/>
                <w:numId w:val="29"/>
              </w:numPr>
            </w:pPr>
            <w:r>
              <w:t>Connecting students to someone in the school to have a more personal relationship with the goal of 1 to 12 etc.</w:t>
            </w:r>
          </w:p>
        </w:tc>
        <w:tc>
          <w:tcPr>
            <w:tcW w:w="500" w:type="pct"/>
            <w:tcBorders>
              <w:top w:val="single" w:sz="12" w:space="0" w:color="auto"/>
            </w:tcBorders>
          </w:tcPr>
          <w:p w14:paraId="2E4DB40A" w14:textId="77777777" w:rsidR="001C41DE" w:rsidRPr="008F2F05" w:rsidRDefault="001C41DE" w:rsidP="001C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12" w:space="0" w:color="auto"/>
            </w:tcBorders>
          </w:tcPr>
          <w:p w14:paraId="7600C1AA" w14:textId="77777777" w:rsidR="001C41DE" w:rsidRPr="008F2F05" w:rsidRDefault="001C41DE" w:rsidP="001C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12" w:space="0" w:color="auto"/>
            </w:tcBorders>
          </w:tcPr>
          <w:p w14:paraId="16129564" w14:textId="74E81089" w:rsidR="001C41DE" w:rsidRPr="001C41DE" w:rsidRDefault="001C41DE" w:rsidP="001C41DE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1C41DE">
              <w:rPr>
                <w:sz w:val="20"/>
                <w:szCs w:val="20"/>
              </w:rPr>
              <w:t>“The Crew” at Graham Schools</w:t>
            </w:r>
          </w:p>
        </w:tc>
      </w:tr>
      <w:tr w:rsidR="001C41DE" w14:paraId="0C2AA504" w14:textId="77777777" w:rsidTr="001C41DE">
        <w:tc>
          <w:tcPr>
            <w:tcW w:w="1635" w:type="pct"/>
          </w:tcPr>
          <w:p w14:paraId="47A40251" w14:textId="77777777" w:rsidR="001C41DE" w:rsidRDefault="001C41DE" w:rsidP="001C41DE"/>
          <w:p w14:paraId="79F9CA25" w14:textId="77777777" w:rsidR="001C41DE" w:rsidRDefault="001C41DE" w:rsidP="001C41DE">
            <w:r>
              <w:t>Identification, assessment and resources</w:t>
            </w:r>
          </w:p>
          <w:p w14:paraId="7ECCDCC8" w14:textId="77777777" w:rsidR="001C41DE" w:rsidRDefault="001C41DE" w:rsidP="001C41DE"/>
        </w:tc>
        <w:tc>
          <w:tcPr>
            <w:tcW w:w="1093" w:type="pct"/>
          </w:tcPr>
          <w:p w14:paraId="143EE1B7" w14:textId="74FABED9" w:rsidR="001C41DE" w:rsidRDefault="001C41DE" w:rsidP="001C41DE">
            <w:pPr>
              <w:pStyle w:val="ListParagraph"/>
              <w:numPr>
                <w:ilvl w:val="0"/>
                <w:numId w:val="29"/>
              </w:numPr>
            </w:pPr>
            <w:r>
              <w:t>Having a resource guide that helps connect the identified need with the resource</w:t>
            </w:r>
          </w:p>
        </w:tc>
        <w:tc>
          <w:tcPr>
            <w:tcW w:w="500" w:type="pct"/>
          </w:tcPr>
          <w:p w14:paraId="4B65E31A" w14:textId="77777777" w:rsidR="001C41DE" w:rsidRPr="008F2F05" w:rsidRDefault="001C41DE" w:rsidP="001C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14:paraId="1EC62A13" w14:textId="77777777" w:rsidR="001C41DE" w:rsidRPr="008F2F05" w:rsidRDefault="001C41DE" w:rsidP="001C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14:paraId="3348D546" w14:textId="77777777" w:rsidR="001C41DE" w:rsidRPr="008F2F05" w:rsidRDefault="001C41DE" w:rsidP="001C41DE">
            <w:pPr>
              <w:jc w:val="center"/>
              <w:rPr>
                <w:sz w:val="20"/>
                <w:szCs w:val="20"/>
              </w:rPr>
            </w:pPr>
          </w:p>
        </w:tc>
      </w:tr>
      <w:tr w:rsidR="001C41DE" w14:paraId="161D2DC8" w14:textId="77777777" w:rsidTr="001C41DE">
        <w:tc>
          <w:tcPr>
            <w:tcW w:w="1635" w:type="pct"/>
          </w:tcPr>
          <w:p w14:paraId="5B0941F9" w14:textId="77777777" w:rsidR="001C41DE" w:rsidRDefault="001C41DE" w:rsidP="001C41DE"/>
          <w:p w14:paraId="0D34DE27" w14:textId="77777777" w:rsidR="001C41DE" w:rsidRDefault="001C41DE" w:rsidP="001C41DE">
            <w:r>
              <w:t>Workforce of volunteers going into the homes to prevent family homelessness</w:t>
            </w:r>
          </w:p>
          <w:p w14:paraId="403B38D6" w14:textId="77777777" w:rsidR="001C41DE" w:rsidRDefault="001C41DE" w:rsidP="001C41DE"/>
        </w:tc>
        <w:tc>
          <w:tcPr>
            <w:tcW w:w="1093" w:type="pct"/>
          </w:tcPr>
          <w:p w14:paraId="3B004C33" w14:textId="27835904" w:rsidR="001C41DE" w:rsidRDefault="001C41DE" w:rsidP="001C41DE">
            <w:pPr>
              <w:pStyle w:val="ListParagraph"/>
              <w:numPr>
                <w:ilvl w:val="0"/>
                <w:numId w:val="29"/>
              </w:numPr>
            </w:pPr>
            <w:r>
              <w:t>Empathy</w:t>
            </w:r>
          </w:p>
        </w:tc>
        <w:tc>
          <w:tcPr>
            <w:tcW w:w="500" w:type="pct"/>
          </w:tcPr>
          <w:p w14:paraId="15780DEE" w14:textId="77777777" w:rsidR="001C41DE" w:rsidRPr="008F2F05" w:rsidRDefault="001C41DE" w:rsidP="001C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14:paraId="39BB2F4A" w14:textId="77777777" w:rsidR="001C41DE" w:rsidRPr="008F2F05" w:rsidRDefault="001C41DE" w:rsidP="001C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14:paraId="5D11FCD4" w14:textId="77777777" w:rsidR="001C41DE" w:rsidRPr="008F2F05" w:rsidRDefault="001C41DE" w:rsidP="001C41DE">
            <w:pPr>
              <w:jc w:val="center"/>
              <w:rPr>
                <w:sz w:val="20"/>
                <w:szCs w:val="20"/>
              </w:rPr>
            </w:pPr>
          </w:p>
        </w:tc>
      </w:tr>
      <w:tr w:rsidR="001C41DE" w14:paraId="0F6E6DA9" w14:textId="77777777" w:rsidTr="001C41DE">
        <w:tc>
          <w:tcPr>
            <w:tcW w:w="1635" w:type="pct"/>
            <w:vAlign w:val="center"/>
          </w:tcPr>
          <w:p w14:paraId="7872002F" w14:textId="77777777" w:rsidR="001C41DE" w:rsidRDefault="001C41DE" w:rsidP="001C41DE">
            <w:r>
              <w:t>Eliminating transcript barriers</w:t>
            </w:r>
          </w:p>
        </w:tc>
        <w:tc>
          <w:tcPr>
            <w:tcW w:w="1093" w:type="pct"/>
          </w:tcPr>
          <w:p w14:paraId="487E038F" w14:textId="52788736" w:rsidR="001C41DE" w:rsidRDefault="001C41DE" w:rsidP="001C41DE">
            <w:pPr>
              <w:pStyle w:val="ListParagraph"/>
              <w:numPr>
                <w:ilvl w:val="0"/>
                <w:numId w:val="29"/>
              </w:numPr>
            </w:pPr>
            <w:r>
              <w:t>Consistent enforcement of laws that require transcripts and credits to be released</w:t>
            </w:r>
          </w:p>
        </w:tc>
        <w:tc>
          <w:tcPr>
            <w:tcW w:w="500" w:type="pct"/>
          </w:tcPr>
          <w:p w14:paraId="255B61CA" w14:textId="77777777" w:rsidR="001C41DE" w:rsidRPr="008F2F05" w:rsidRDefault="001C41DE" w:rsidP="001C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14:paraId="3DC337E2" w14:textId="77777777" w:rsidR="001C41DE" w:rsidRPr="008F2F05" w:rsidRDefault="001C41DE" w:rsidP="001C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14:paraId="0543A71B" w14:textId="77777777" w:rsidR="001C41DE" w:rsidRPr="008F2F05" w:rsidRDefault="001C41DE" w:rsidP="001C41DE">
            <w:pPr>
              <w:jc w:val="center"/>
              <w:rPr>
                <w:sz w:val="20"/>
                <w:szCs w:val="20"/>
              </w:rPr>
            </w:pPr>
          </w:p>
        </w:tc>
      </w:tr>
      <w:tr w:rsidR="001C41DE" w14:paraId="39C60E1F" w14:textId="77777777" w:rsidTr="001C41DE">
        <w:tc>
          <w:tcPr>
            <w:tcW w:w="1635" w:type="pct"/>
            <w:vAlign w:val="center"/>
          </w:tcPr>
          <w:p w14:paraId="1A719E60" w14:textId="77777777" w:rsidR="001C41DE" w:rsidRDefault="001C41DE" w:rsidP="001C41DE">
            <w:pPr>
              <w:widowControl w:val="0"/>
              <w:autoSpaceDE w:val="0"/>
              <w:autoSpaceDN w:val="0"/>
              <w:adjustRightInd w:val="0"/>
            </w:pPr>
            <w:r>
              <w:t>Connect services in our community- do an inventory of what is available and provide that to the adults who are working with the youth</w:t>
            </w:r>
          </w:p>
          <w:p w14:paraId="13D58246" w14:textId="77777777" w:rsidR="001C41DE" w:rsidRDefault="001C41DE" w:rsidP="001C41DE"/>
        </w:tc>
        <w:tc>
          <w:tcPr>
            <w:tcW w:w="1093" w:type="pct"/>
          </w:tcPr>
          <w:p w14:paraId="00F37028" w14:textId="77777777" w:rsidR="001C41DE" w:rsidRDefault="001C41DE" w:rsidP="001C41DE"/>
        </w:tc>
        <w:tc>
          <w:tcPr>
            <w:tcW w:w="500" w:type="pct"/>
          </w:tcPr>
          <w:p w14:paraId="16224EE7" w14:textId="77777777" w:rsidR="001C41DE" w:rsidRPr="008F2F05" w:rsidRDefault="001C41DE" w:rsidP="001C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14:paraId="3D39B961" w14:textId="77777777" w:rsidR="001C41DE" w:rsidRPr="008F2F05" w:rsidRDefault="001C41DE" w:rsidP="001C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14:paraId="6A898BD3" w14:textId="77777777" w:rsidR="001C41DE" w:rsidRPr="008F2F05" w:rsidRDefault="001C41DE" w:rsidP="001C41D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ACE1E0C" w14:textId="77777777" w:rsidR="001C41DE" w:rsidRDefault="001C41DE" w:rsidP="00F32C1E"/>
    <w:p w14:paraId="2DA44E50" w14:textId="68FD94E1" w:rsidR="001A3A9D" w:rsidRPr="00587176" w:rsidRDefault="001A3A9D" w:rsidP="001A3A9D">
      <w:pPr>
        <w:rPr>
          <w:sz w:val="4"/>
          <w:szCs w:val="4"/>
        </w:rPr>
      </w:pPr>
      <w:bookmarkStart w:id="0" w:name="_GoBack"/>
    </w:p>
    <w:p w14:paraId="715C4228" w14:textId="47005560" w:rsidR="00CD3FA1" w:rsidRPr="00CD3FA1" w:rsidRDefault="004308A5" w:rsidP="00CD3FA1">
      <w:pPr>
        <w:pStyle w:val="ListParagraph"/>
        <w:numPr>
          <w:ilvl w:val="0"/>
          <w:numId w:val="15"/>
        </w:numPr>
        <w:rPr>
          <w:b/>
          <w:sz w:val="24"/>
        </w:rPr>
      </w:pPr>
      <w:r w:rsidRPr="00CD3FA1">
        <w:rPr>
          <w:b/>
          <w:sz w:val="24"/>
        </w:rPr>
        <w:t xml:space="preserve"> </w:t>
      </w:r>
      <w:r w:rsidR="00CD3FA1" w:rsidRPr="00CD3FA1">
        <w:rPr>
          <w:b/>
          <w:sz w:val="24"/>
        </w:rPr>
        <w:t xml:space="preserve">The Group Discussed </w:t>
      </w:r>
      <w:r w:rsidR="00DD4EDA" w:rsidRPr="00CD3FA1">
        <w:rPr>
          <w:b/>
          <w:sz w:val="24"/>
        </w:rPr>
        <w:t xml:space="preserve">Next Steps </w:t>
      </w:r>
    </w:p>
    <w:bookmarkEnd w:id="0"/>
    <w:p w14:paraId="69EFFB77" w14:textId="77777777" w:rsidR="00CD3FA1" w:rsidRPr="00CD3FA1" w:rsidRDefault="00CD3FA1" w:rsidP="00CD3FA1">
      <w:pPr>
        <w:pStyle w:val="ListParagraph"/>
        <w:numPr>
          <w:ilvl w:val="1"/>
          <w:numId w:val="15"/>
        </w:numPr>
        <w:rPr>
          <w:b/>
          <w:sz w:val="24"/>
        </w:rPr>
      </w:pPr>
      <w:r w:rsidRPr="00CD3FA1">
        <w:rPr>
          <w:b/>
          <w:sz w:val="24"/>
        </w:rPr>
        <w:t>Most are open to meeting again</w:t>
      </w:r>
    </w:p>
    <w:p w14:paraId="69FBF419" w14:textId="2A92FD91" w:rsidR="001A3A9D" w:rsidRPr="00CD3FA1" w:rsidRDefault="00CD3FA1" w:rsidP="00CD3FA1">
      <w:pPr>
        <w:pStyle w:val="ListParagraph"/>
        <w:numPr>
          <w:ilvl w:val="1"/>
          <w:numId w:val="15"/>
        </w:numPr>
        <w:rPr>
          <w:b/>
          <w:sz w:val="24"/>
        </w:rPr>
      </w:pPr>
      <w:r w:rsidRPr="00CD3FA1">
        <w:rPr>
          <w:b/>
          <w:sz w:val="24"/>
        </w:rPr>
        <w:t xml:space="preserve">All members should be </w:t>
      </w:r>
      <w:r w:rsidR="00DD4EDA" w:rsidRPr="00CD3FA1">
        <w:rPr>
          <w:b/>
          <w:sz w:val="24"/>
        </w:rPr>
        <w:t xml:space="preserve">asking </w:t>
      </w:r>
      <w:r w:rsidRPr="00CD3FA1">
        <w:rPr>
          <w:b/>
          <w:sz w:val="24"/>
        </w:rPr>
        <w:t>themselves “W</w:t>
      </w:r>
      <w:r w:rsidR="00DD4EDA" w:rsidRPr="00CD3FA1">
        <w:rPr>
          <w:b/>
          <w:sz w:val="24"/>
        </w:rPr>
        <w:t>ho else should be here?</w:t>
      </w:r>
      <w:r w:rsidRPr="00CD3FA1">
        <w:rPr>
          <w:b/>
          <w:sz w:val="24"/>
        </w:rPr>
        <w:t>”</w:t>
      </w:r>
    </w:p>
    <w:p w14:paraId="057FDC55" w14:textId="21E73668" w:rsidR="00DD4EDA" w:rsidRPr="00CD3FA1" w:rsidRDefault="00CD3FA1" w:rsidP="00CD3FA1">
      <w:pPr>
        <w:pStyle w:val="ListParagraph"/>
        <w:numPr>
          <w:ilvl w:val="0"/>
          <w:numId w:val="15"/>
        </w:numPr>
        <w:rPr>
          <w:b/>
          <w:sz w:val="24"/>
        </w:rPr>
      </w:pPr>
      <w:r>
        <w:rPr>
          <w:b/>
          <w:sz w:val="24"/>
        </w:rPr>
        <w:t>Meeting Adjourned</w:t>
      </w:r>
    </w:p>
    <w:sectPr w:rsidR="00DD4EDA" w:rsidRPr="00CD3FA1" w:rsidSect="00CA5C5C">
      <w:pgSz w:w="15840" w:h="12240" w:orient="landscape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06A80" w14:textId="77777777" w:rsidR="007743CB" w:rsidRDefault="007743CB" w:rsidP="001A3A9D">
      <w:pPr>
        <w:spacing w:after="0" w:line="240" w:lineRule="auto"/>
      </w:pPr>
      <w:r>
        <w:separator/>
      </w:r>
    </w:p>
  </w:endnote>
  <w:endnote w:type="continuationSeparator" w:id="0">
    <w:p w14:paraId="5DD25EB3" w14:textId="77777777" w:rsidR="007743CB" w:rsidRDefault="007743CB" w:rsidP="001A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E2EF3" w14:textId="77777777" w:rsidR="007743CB" w:rsidRDefault="007743CB" w:rsidP="001A3A9D">
      <w:pPr>
        <w:spacing w:after="0" w:line="240" w:lineRule="auto"/>
      </w:pPr>
      <w:r>
        <w:separator/>
      </w:r>
    </w:p>
  </w:footnote>
  <w:footnote w:type="continuationSeparator" w:id="0">
    <w:p w14:paraId="7D90E232" w14:textId="77777777" w:rsidR="007743CB" w:rsidRDefault="007743CB" w:rsidP="001A3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23E"/>
    <w:multiLevelType w:val="hybridMultilevel"/>
    <w:tmpl w:val="83F6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F67A6"/>
    <w:multiLevelType w:val="multilevel"/>
    <w:tmpl w:val="D180BDA6"/>
    <w:numStyleLink w:val="Style2"/>
  </w:abstractNum>
  <w:abstractNum w:abstractNumId="2">
    <w:nsid w:val="10BF29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4786A63"/>
    <w:multiLevelType w:val="hybridMultilevel"/>
    <w:tmpl w:val="37B0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A12D2"/>
    <w:multiLevelType w:val="multilevel"/>
    <w:tmpl w:val="97CCF33E"/>
    <w:numStyleLink w:val="Style1"/>
  </w:abstractNum>
  <w:abstractNum w:abstractNumId="5">
    <w:nsid w:val="15947921"/>
    <w:multiLevelType w:val="multilevel"/>
    <w:tmpl w:val="D180BDA6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C5B52"/>
    <w:multiLevelType w:val="hybridMultilevel"/>
    <w:tmpl w:val="CD3E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C0714"/>
    <w:multiLevelType w:val="multilevel"/>
    <w:tmpl w:val="97CCF33E"/>
    <w:numStyleLink w:val="Style1"/>
  </w:abstractNum>
  <w:abstractNum w:abstractNumId="8">
    <w:nsid w:val="28D40621"/>
    <w:multiLevelType w:val="multilevel"/>
    <w:tmpl w:val="400A548E"/>
    <w:lvl w:ilvl="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71FD8"/>
    <w:multiLevelType w:val="multilevel"/>
    <w:tmpl w:val="CD3E7D2E"/>
    <w:numStyleLink w:val="Style3"/>
  </w:abstractNum>
  <w:abstractNum w:abstractNumId="10">
    <w:nsid w:val="34A71F90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11">
    <w:nsid w:val="388A42D2"/>
    <w:multiLevelType w:val="hybridMultilevel"/>
    <w:tmpl w:val="1FB00214"/>
    <w:lvl w:ilvl="0" w:tplc="18C25458">
      <w:numFmt w:val="bullet"/>
      <w:lvlText w:val="•"/>
      <w:lvlJc w:val="left"/>
      <w:pPr>
        <w:ind w:left="1133" w:hanging="773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61B75"/>
    <w:multiLevelType w:val="hybridMultilevel"/>
    <w:tmpl w:val="0B9EF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AB17EB"/>
    <w:multiLevelType w:val="multilevel"/>
    <w:tmpl w:val="CD3E7D2E"/>
    <w:styleLink w:val="Style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E3BAF"/>
    <w:multiLevelType w:val="multilevel"/>
    <w:tmpl w:val="B82C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0A22EA"/>
    <w:multiLevelType w:val="hybridMultilevel"/>
    <w:tmpl w:val="4FEE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84D88"/>
    <w:multiLevelType w:val="hybridMultilevel"/>
    <w:tmpl w:val="69509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36718"/>
    <w:multiLevelType w:val="hybridMultilevel"/>
    <w:tmpl w:val="A4B64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45B47"/>
    <w:multiLevelType w:val="hybridMultilevel"/>
    <w:tmpl w:val="08366114"/>
    <w:lvl w:ilvl="0" w:tplc="396C3C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13483"/>
    <w:multiLevelType w:val="hybridMultilevel"/>
    <w:tmpl w:val="97CCF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B3576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21">
    <w:nsid w:val="5CC529FC"/>
    <w:multiLevelType w:val="hybridMultilevel"/>
    <w:tmpl w:val="F126E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473E6A"/>
    <w:multiLevelType w:val="multilevel"/>
    <w:tmpl w:val="D180BDA6"/>
    <w:numStyleLink w:val="Style2"/>
  </w:abstractNum>
  <w:abstractNum w:abstractNumId="23">
    <w:nsid w:val="68CD4F71"/>
    <w:multiLevelType w:val="hybridMultilevel"/>
    <w:tmpl w:val="E182B7FC"/>
    <w:lvl w:ilvl="0" w:tplc="8BFCA8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377AD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25">
    <w:nsid w:val="6B7F2E21"/>
    <w:multiLevelType w:val="hybridMultilevel"/>
    <w:tmpl w:val="D9620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120A6"/>
    <w:multiLevelType w:val="multilevel"/>
    <w:tmpl w:val="97CCF33E"/>
    <w:numStyleLink w:val="Style1"/>
  </w:abstractNum>
  <w:abstractNum w:abstractNumId="27">
    <w:nsid w:val="71D719F6"/>
    <w:multiLevelType w:val="hybridMultilevel"/>
    <w:tmpl w:val="4FA4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B7C49"/>
    <w:multiLevelType w:val="multilevel"/>
    <w:tmpl w:val="97CCF33E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"/>
  </w:num>
  <w:num w:numId="4">
    <w:abstractNumId w:val="11"/>
  </w:num>
  <w:num w:numId="5">
    <w:abstractNumId w:val="0"/>
  </w:num>
  <w:num w:numId="6">
    <w:abstractNumId w:val="16"/>
  </w:num>
  <w:num w:numId="7">
    <w:abstractNumId w:val="17"/>
  </w:num>
  <w:num w:numId="8">
    <w:abstractNumId w:val="24"/>
  </w:num>
  <w:num w:numId="9">
    <w:abstractNumId w:val="19"/>
  </w:num>
  <w:num w:numId="10">
    <w:abstractNumId w:val="28"/>
  </w:num>
  <w:num w:numId="11">
    <w:abstractNumId w:val="26"/>
  </w:num>
  <w:num w:numId="12">
    <w:abstractNumId w:val="7"/>
  </w:num>
  <w:num w:numId="13">
    <w:abstractNumId w:val="4"/>
  </w:num>
  <w:num w:numId="14">
    <w:abstractNumId w:val="23"/>
  </w:num>
  <w:num w:numId="15">
    <w:abstractNumId w:val="18"/>
  </w:num>
  <w:num w:numId="16">
    <w:abstractNumId w:val="25"/>
  </w:num>
  <w:num w:numId="17">
    <w:abstractNumId w:val="27"/>
  </w:num>
  <w:num w:numId="18">
    <w:abstractNumId w:val="15"/>
  </w:num>
  <w:num w:numId="19">
    <w:abstractNumId w:val="14"/>
  </w:num>
  <w:num w:numId="20">
    <w:abstractNumId w:val="21"/>
  </w:num>
  <w:num w:numId="21">
    <w:abstractNumId w:val="5"/>
  </w:num>
  <w:num w:numId="22">
    <w:abstractNumId w:val="1"/>
  </w:num>
  <w:num w:numId="23">
    <w:abstractNumId w:val="22"/>
  </w:num>
  <w:num w:numId="24">
    <w:abstractNumId w:val="3"/>
  </w:num>
  <w:num w:numId="25">
    <w:abstractNumId w:val="6"/>
  </w:num>
  <w:num w:numId="26">
    <w:abstractNumId w:val="8"/>
  </w:num>
  <w:num w:numId="27">
    <w:abstractNumId w:val="13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EC"/>
    <w:rsid w:val="0000384D"/>
    <w:rsid w:val="000111A8"/>
    <w:rsid w:val="00130C38"/>
    <w:rsid w:val="001A3A9D"/>
    <w:rsid w:val="001C41DE"/>
    <w:rsid w:val="00212A76"/>
    <w:rsid w:val="00242B55"/>
    <w:rsid w:val="00282575"/>
    <w:rsid w:val="002C1CC6"/>
    <w:rsid w:val="00393DD5"/>
    <w:rsid w:val="003B4320"/>
    <w:rsid w:val="003D4A37"/>
    <w:rsid w:val="004308A5"/>
    <w:rsid w:val="00491DCF"/>
    <w:rsid w:val="004B276F"/>
    <w:rsid w:val="004F1892"/>
    <w:rsid w:val="00584358"/>
    <w:rsid w:val="00587176"/>
    <w:rsid w:val="005C4CC0"/>
    <w:rsid w:val="005E190A"/>
    <w:rsid w:val="0067107C"/>
    <w:rsid w:val="00695AA0"/>
    <w:rsid w:val="00734E41"/>
    <w:rsid w:val="0074146B"/>
    <w:rsid w:val="007743CB"/>
    <w:rsid w:val="0077580B"/>
    <w:rsid w:val="007E4AD5"/>
    <w:rsid w:val="008067B3"/>
    <w:rsid w:val="00831965"/>
    <w:rsid w:val="008C1AEC"/>
    <w:rsid w:val="0093357E"/>
    <w:rsid w:val="00AD7A50"/>
    <w:rsid w:val="00B45D98"/>
    <w:rsid w:val="00B61CBA"/>
    <w:rsid w:val="00BA607C"/>
    <w:rsid w:val="00C24CA7"/>
    <w:rsid w:val="00C62423"/>
    <w:rsid w:val="00CA5C5C"/>
    <w:rsid w:val="00CB31E9"/>
    <w:rsid w:val="00CD3FA1"/>
    <w:rsid w:val="00D3441F"/>
    <w:rsid w:val="00D478D8"/>
    <w:rsid w:val="00DD4EDA"/>
    <w:rsid w:val="00EF0175"/>
    <w:rsid w:val="00F02E14"/>
    <w:rsid w:val="00F32C1E"/>
    <w:rsid w:val="00F6651C"/>
    <w:rsid w:val="00F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2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AEC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8C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A9D"/>
  </w:style>
  <w:style w:type="paragraph" w:styleId="Footer">
    <w:name w:val="footer"/>
    <w:basedOn w:val="Normal"/>
    <w:link w:val="FooterChar"/>
    <w:uiPriority w:val="99"/>
    <w:unhideWhenUsed/>
    <w:rsid w:val="001A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A9D"/>
  </w:style>
  <w:style w:type="paragraph" w:styleId="Title">
    <w:name w:val="Title"/>
    <w:basedOn w:val="Normal"/>
    <w:next w:val="Normal"/>
    <w:link w:val="TitleChar"/>
    <w:uiPriority w:val="10"/>
    <w:qFormat/>
    <w:rsid w:val="00BA60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60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Style1">
    <w:name w:val="Style1"/>
    <w:uiPriority w:val="99"/>
    <w:rsid w:val="00F32C1E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sid w:val="00C6242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308A5"/>
    <w:pPr>
      <w:spacing w:after="0" w:line="240" w:lineRule="auto"/>
    </w:pPr>
  </w:style>
  <w:style w:type="numbering" w:customStyle="1" w:styleId="Style2">
    <w:name w:val="Style2"/>
    <w:uiPriority w:val="99"/>
    <w:rsid w:val="004308A5"/>
    <w:pPr>
      <w:numPr>
        <w:numId w:val="21"/>
      </w:numPr>
    </w:pPr>
  </w:style>
  <w:style w:type="numbering" w:customStyle="1" w:styleId="Style3">
    <w:name w:val="Style3"/>
    <w:uiPriority w:val="99"/>
    <w:rsid w:val="00212A76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AEC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8C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A9D"/>
  </w:style>
  <w:style w:type="paragraph" w:styleId="Footer">
    <w:name w:val="footer"/>
    <w:basedOn w:val="Normal"/>
    <w:link w:val="FooterChar"/>
    <w:uiPriority w:val="99"/>
    <w:unhideWhenUsed/>
    <w:rsid w:val="001A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A9D"/>
  </w:style>
  <w:style w:type="paragraph" w:styleId="Title">
    <w:name w:val="Title"/>
    <w:basedOn w:val="Normal"/>
    <w:next w:val="Normal"/>
    <w:link w:val="TitleChar"/>
    <w:uiPriority w:val="10"/>
    <w:qFormat/>
    <w:rsid w:val="00BA60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60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Style1">
    <w:name w:val="Style1"/>
    <w:uiPriority w:val="99"/>
    <w:rsid w:val="00F32C1E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sid w:val="00C6242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308A5"/>
    <w:pPr>
      <w:spacing w:after="0" w:line="240" w:lineRule="auto"/>
    </w:pPr>
  </w:style>
  <w:style w:type="numbering" w:customStyle="1" w:styleId="Style2">
    <w:name w:val="Style2"/>
    <w:uiPriority w:val="99"/>
    <w:rsid w:val="004308A5"/>
    <w:pPr>
      <w:numPr>
        <w:numId w:val="21"/>
      </w:numPr>
    </w:pPr>
  </w:style>
  <w:style w:type="numbering" w:customStyle="1" w:styleId="Style3">
    <w:name w:val="Style3"/>
    <w:uiPriority w:val="99"/>
    <w:rsid w:val="00212A76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 Jones</dc:creator>
  <cp:lastModifiedBy>Aubre Jones</cp:lastModifiedBy>
  <cp:revision>11</cp:revision>
  <dcterms:created xsi:type="dcterms:W3CDTF">2018-09-28T17:40:00Z</dcterms:created>
  <dcterms:modified xsi:type="dcterms:W3CDTF">2018-10-01T19:07:00Z</dcterms:modified>
</cp:coreProperties>
</file>